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ED18" w14:textId="56095FFD" w:rsidR="0057025A" w:rsidRDefault="00185C1D">
      <w:r>
        <w:rPr>
          <w:noProof/>
        </w:rPr>
        <mc:AlternateContent>
          <mc:Choice Requires="wps">
            <w:drawing>
              <wp:anchor distT="0" distB="0" distL="114300" distR="114300" simplePos="0" relativeHeight="251660288" behindDoc="0" locked="0" layoutInCell="1" allowOverlap="1" wp14:anchorId="6269239B" wp14:editId="0D7D1A10">
                <wp:simplePos x="0" y="0"/>
                <wp:positionH relativeFrom="margin">
                  <wp:align>right</wp:align>
                </wp:positionH>
                <wp:positionV relativeFrom="paragraph">
                  <wp:posOffset>-676275</wp:posOffset>
                </wp:positionV>
                <wp:extent cx="9039225" cy="34861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9039225" cy="3486150"/>
                        </a:xfrm>
                        <a:prstGeom prst="rect">
                          <a:avLst/>
                        </a:prstGeom>
                        <a:ln/>
                      </wps:spPr>
                      <wps:style>
                        <a:lnRef idx="2">
                          <a:schemeClr val="dk1"/>
                        </a:lnRef>
                        <a:fillRef idx="1">
                          <a:schemeClr val="lt1"/>
                        </a:fillRef>
                        <a:effectRef idx="0">
                          <a:schemeClr val="dk1"/>
                        </a:effectRef>
                        <a:fontRef idx="minor">
                          <a:schemeClr val="dk1"/>
                        </a:fontRef>
                      </wps:style>
                      <wps:txbx>
                        <w:txbxContent>
                          <w:p w14:paraId="45831A28" w14:textId="34521D4F" w:rsidR="009A02C8" w:rsidRDefault="00491AB7" w:rsidP="009A02C8">
                            <w:pPr>
                              <w:spacing w:after="0" w:line="420" w:lineRule="atLeast"/>
                              <w:jc w:val="center"/>
                              <w:outlineLvl w:val="1"/>
                              <w:rPr>
                                <w:rFonts w:ascii="Arial" w:eastAsia="Times New Roman" w:hAnsi="Arial" w:cs="Arial"/>
                                <w:b/>
                                <w:bCs/>
                                <w:color w:val="1F1F1F"/>
                                <w:sz w:val="20"/>
                                <w:szCs w:val="20"/>
                                <w:u w:val="single"/>
                                <w:lang w:eastAsia="en-GB"/>
                              </w:rPr>
                            </w:pPr>
                            <w:r>
                              <w:rPr>
                                <w:noProof/>
                              </w:rPr>
                              <w:drawing>
                                <wp:inline distT="0" distB="0" distL="0" distR="0" wp14:anchorId="4D3B28FB" wp14:editId="719FF162">
                                  <wp:extent cx="4371429" cy="5428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429" cy="542857"/>
                                          </a:xfrm>
                                          <a:prstGeom prst="rect">
                                            <a:avLst/>
                                          </a:prstGeom>
                                        </pic:spPr>
                                      </pic:pic>
                                    </a:graphicData>
                                  </a:graphic>
                                </wp:inline>
                              </w:drawing>
                            </w:r>
                          </w:p>
                          <w:p w14:paraId="57400A9B" w14:textId="58C2D570" w:rsidR="00DC3D76" w:rsidRPr="00DC3D76" w:rsidRDefault="00DC3D76" w:rsidP="00EC3AD3">
                            <w:pPr>
                              <w:spacing w:after="0" w:line="420" w:lineRule="atLeast"/>
                              <w:outlineLvl w:val="1"/>
                              <w:rPr>
                                <w:rFonts w:ascii="Arial" w:eastAsia="Times New Roman" w:hAnsi="Arial" w:cs="Arial"/>
                                <w:b/>
                                <w:bCs/>
                                <w:color w:val="1F1F1F"/>
                                <w:sz w:val="19"/>
                                <w:szCs w:val="19"/>
                                <w:u w:val="single"/>
                                <w:lang w:eastAsia="en-GB"/>
                              </w:rPr>
                            </w:pPr>
                            <w:r w:rsidRPr="00185C1D">
                              <w:rPr>
                                <w:rFonts w:ascii="Arial" w:eastAsia="Times New Roman" w:hAnsi="Arial" w:cs="Arial"/>
                                <w:b/>
                                <w:bCs/>
                                <w:color w:val="1F1F1F"/>
                                <w:sz w:val="19"/>
                                <w:szCs w:val="19"/>
                                <w:u w:val="single"/>
                                <w:lang w:eastAsia="en-GB"/>
                              </w:rPr>
                              <w:t>H</w:t>
                            </w:r>
                            <w:r w:rsidRPr="00DC3D76">
                              <w:rPr>
                                <w:rFonts w:ascii="Arial" w:eastAsia="Times New Roman" w:hAnsi="Arial" w:cs="Arial"/>
                                <w:b/>
                                <w:bCs/>
                                <w:color w:val="1F1F1F"/>
                                <w:sz w:val="19"/>
                                <w:szCs w:val="19"/>
                                <w:u w:val="single"/>
                                <w:lang w:eastAsia="en-GB"/>
                              </w:rPr>
                              <w:t>elping Our Children Manage Their Feelings: The Zones of Regulation</w:t>
                            </w:r>
                          </w:p>
                          <w:p w14:paraId="1292ED2D" w14:textId="203DAFC6"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 xml:space="preserve">At </w:t>
                            </w:r>
                            <w:proofErr w:type="spellStart"/>
                            <w:r w:rsidR="00EC3AD3" w:rsidRPr="00185C1D">
                              <w:rPr>
                                <w:rFonts w:ascii="Arial" w:eastAsia="Times New Roman" w:hAnsi="Arial" w:cs="Arial"/>
                                <w:color w:val="1F1F1F"/>
                                <w:sz w:val="19"/>
                                <w:szCs w:val="19"/>
                                <w:lang w:eastAsia="en-GB"/>
                              </w:rPr>
                              <w:t>Orrets</w:t>
                            </w:r>
                            <w:proofErr w:type="spellEnd"/>
                            <w:r w:rsidR="00EC3AD3" w:rsidRPr="00185C1D">
                              <w:rPr>
                                <w:rFonts w:ascii="Arial" w:eastAsia="Times New Roman" w:hAnsi="Arial" w:cs="Arial"/>
                                <w:color w:val="1F1F1F"/>
                                <w:sz w:val="19"/>
                                <w:szCs w:val="19"/>
                                <w:lang w:eastAsia="en-GB"/>
                              </w:rPr>
                              <w:t xml:space="preserve"> Meadow</w:t>
                            </w:r>
                            <w:r w:rsidRPr="00DC3D76">
                              <w:rPr>
                                <w:rFonts w:ascii="Arial" w:eastAsia="Times New Roman" w:hAnsi="Arial" w:cs="Arial"/>
                                <w:color w:val="1F1F1F"/>
                                <w:sz w:val="19"/>
                                <w:szCs w:val="19"/>
                                <w:lang w:eastAsia="en-GB"/>
                              </w:rPr>
                              <w:t xml:space="preserve">, we use an approach called </w:t>
                            </w:r>
                            <w:r w:rsidRPr="00DC3D76">
                              <w:rPr>
                                <w:rFonts w:ascii="Arial" w:eastAsia="Times New Roman" w:hAnsi="Arial" w:cs="Arial"/>
                                <w:b/>
                                <w:bCs/>
                                <w:color w:val="1F1F1F"/>
                                <w:sz w:val="19"/>
                                <w:szCs w:val="19"/>
                                <w:lang w:eastAsia="en-GB"/>
                              </w:rPr>
                              <w:t>The Zones of Regulation</w:t>
                            </w:r>
                            <w:r w:rsidRPr="00DC3D76">
                              <w:rPr>
                                <w:rFonts w:ascii="Arial" w:eastAsia="Times New Roman" w:hAnsi="Arial" w:cs="Arial"/>
                                <w:color w:val="1F1F1F"/>
                                <w:sz w:val="19"/>
                                <w:szCs w:val="19"/>
                                <w:lang w:eastAsia="en-GB"/>
                              </w:rPr>
                              <w:t xml:space="preserve">. It is a simple way to help children understand and manage their emotions—a skill we call </w:t>
                            </w:r>
                            <w:r w:rsidRPr="00DC3D76">
                              <w:rPr>
                                <w:rFonts w:ascii="Arial" w:eastAsia="Times New Roman" w:hAnsi="Arial" w:cs="Arial"/>
                                <w:b/>
                                <w:bCs/>
                                <w:color w:val="1F1F1F"/>
                                <w:sz w:val="19"/>
                                <w:szCs w:val="19"/>
                                <w:lang w:eastAsia="en-GB"/>
                              </w:rPr>
                              <w:t>"self-regulation."</w:t>
                            </w:r>
                            <w:r w:rsidRPr="00185C1D">
                              <w:rPr>
                                <w:rFonts w:ascii="Arial" w:eastAsia="Times New Roman" w:hAnsi="Arial" w:cs="Arial"/>
                                <w:b/>
                                <w:bCs/>
                                <w:color w:val="1F1F1F"/>
                                <w:sz w:val="19"/>
                                <w:szCs w:val="19"/>
                                <w:lang w:eastAsia="en-GB"/>
                              </w:rPr>
                              <w:t xml:space="preserve"> </w:t>
                            </w:r>
                            <w:r w:rsidRPr="00DC3D76">
                              <w:rPr>
                                <w:rFonts w:ascii="Arial" w:eastAsia="Times New Roman" w:hAnsi="Arial" w:cs="Arial"/>
                                <w:color w:val="1F1F1F"/>
                                <w:sz w:val="19"/>
                                <w:szCs w:val="19"/>
                                <w:lang w:eastAsia="en-GB"/>
                              </w:rPr>
                              <w:t>What is Self-Regulation?</w:t>
                            </w:r>
                          </w:p>
                          <w:p w14:paraId="360CAA2D" w14:textId="28E1F5D1"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Self-regulation is simply the ability to manage our energy and emotions so we can handle everyday stress. Whether it’s feeling calm enough to learn or energi</w:t>
                            </w:r>
                            <w:r w:rsidR="00EC3AD3"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ed enough to play, we all need tools to stay on track.</w:t>
                            </w:r>
                            <w:r w:rsidR="00EC3AD3" w:rsidRPr="00185C1D">
                              <w:rPr>
                                <w:rFonts w:ascii="Arial" w:eastAsia="Times New Roman" w:hAnsi="Arial" w:cs="Arial"/>
                                <w:color w:val="1F1F1F"/>
                                <w:sz w:val="19"/>
                                <w:szCs w:val="19"/>
                                <w:lang w:eastAsia="en-GB"/>
                              </w:rPr>
                              <w:t xml:space="preserve"> </w:t>
                            </w:r>
                            <w:r w:rsidRPr="00DC3D76">
                              <w:rPr>
                                <w:rFonts w:ascii="Arial" w:eastAsia="Times New Roman" w:hAnsi="Arial" w:cs="Arial"/>
                                <w:color w:val="1F1F1F"/>
                                <w:sz w:val="19"/>
                                <w:szCs w:val="19"/>
                                <w:lang w:eastAsia="en-GB"/>
                              </w:rPr>
                              <w:t>We know that both children and adults sometimes find it hard to manage big feelings like anger, worry, or exhaustion. When these feelings take over, it’s hard to get through the day or focus on learning.</w:t>
                            </w:r>
                          </w:p>
                          <w:p w14:paraId="1EE962A8" w14:textId="77777777" w:rsidR="00DC3D76" w:rsidRPr="00DC3D76" w:rsidRDefault="00DC3D76" w:rsidP="00EC3AD3">
                            <w:pPr>
                              <w:spacing w:after="0" w:line="360" w:lineRule="atLeast"/>
                              <w:outlineLvl w:val="2"/>
                              <w:rPr>
                                <w:rFonts w:ascii="Arial" w:eastAsia="Times New Roman" w:hAnsi="Arial" w:cs="Arial"/>
                                <w:b/>
                                <w:bCs/>
                                <w:color w:val="1F1F1F"/>
                                <w:sz w:val="19"/>
                                <w:szCs w:val="19"/>
                                <w:u w:val="single"/>
                                <w:lang w:eastAsia="en-GB"/>
                              </w:rPr>
                            </w:pPr>
                            <w:r w:rsidRPr="00DC3D76">
                              <w:rPr>
                                <w:rFonts w:ascii="Arial" w:eastAsia="Times New Roman" w:hAnsi="Arial" w:cs="Arial"/>
                                <w:b/>
                                <w:bCs/>
                                <w:color w:val="1F1F1F"/>
                                <w:sz w:val="19"/>
                                <w:szCs w:val="19"/>
                                <w:u w:val="single"/>
                                <w:lang w:eastAsia="en-GB"/>
                              </w:rPr>
                              <w:t>Our Goal</w:t>
                            </w:r>
                          </w:p>
                          <w:p w14:paraId="7A7A867E" w14:textId="1A56B33B"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By using this approach across the school, we are helping your child to:</w:t>
                            </w:r>
                          </w:p>
                          <w:p w14:paraId="49868A35"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Identify Feelings: Use better words to describe how they feel.</w:t>
                            </w:r>
                          </w:p>
                          <w:p w14:paraId="4970E59A"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Build a "Toolkit": Find personal "tools" (like deep breathing or a quick stretch) to help them calm down or wake up.</w:t>
                            </w:r>
                          </w:p>
                          <w:p w14:paraId="0B251054" w14:textId="61B86951"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Understand Others: Recogni</w:t>
                            </w:r>
                            <w:r w:rsidR="00EC3AD3"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e how their friends might be feeling, which helps build empathy.</w:t>
                            </w:r>
                          </w:p>
                          <w:p w14:paraId="27F00FA7"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Problem Solve: Learn how to bounce back when things get tough.</w:t>
                            </w:r>
                          </w:p>
                          <w:p w14:paraId="3F9548CB"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Connect the Dots: See how things like lack of sleep or hunger can change their mood.</w:t>
                            </w:r>
                          </w:p>
                          <w:p w14:paraId="0BBCD030" w14:textId="77777777" w:rsidR="00EC3AD3" w:rsidRPr="00185C1D" w:rsidRDefault="00EC3AD3" w:rsidP="00EC3AD3">
                            <w:pPr>
                              <w:spacing w:after="0" w:line="240" w:lineRule="auto"/>
                              <w:rPr>
                                <w:rFonts w:ascii="Arial" w:eastAsia="Times New Roman" w:hAnsi="Arial" w:cs="Arial"/>
                                <w:color w:val="1F1F1F"/>
                                <w:sz w:val="19"/>
                                <w:szCs w:val="19"/>
                                <w:lang w:eastAsia="en-GB"/>
                              </w:rPr>
                            </w:pPr>
                          </w:p>
                          <w:p w14:paraId="5D166664" w14:textId="01EA11E3" w:rsidR="00DC3D76" w:rsidRPr="00DC3D76" w:rsidRDefault="00DC3D76" w:rsidP="00EC3AD3">
                            <w:pPr>
                              <w:spacing w:after="0" w:line="240" w:lineRule="auto"/>
                              <w:rPr>
                                <w:rFonts w:ascii="Arial" w:eastAsia="Times New Roman" w:hAnsi="Arial" w:cs="Arial"/>
                                <w:b/>
                                <w:bCs/>
                                <w:color w:val="1F1F1F"/>
                                <w:sz w:val="19"/>
                                <w:szCs w:val="19"/>
                                <w:u w:val="single"/>
                                <w:lang w:eastAsia="en-GB"/>
                              </w:rPr>
                            </w:pPr>
                            <w:r w:rsidRPr="00DC3D76">
                              <w:rPr>
                                <w:rFonts w:ascii="Arial" w:eastAsia="Times New Roman" w:hAnsi="Arial" w:cs="Arial"/>
                                <w:b/>
                                <w:bCs/>
                                <w:color w:val="1F1F1F"/>
                                <w:sz w:val="19"/>
                                <w:szCs w:val="19"/>
                                <w:u w:val="single"/>
                                <w:lang w:eastAsia="en-GB"/>
                              </w:rPr>
                              <w:t>The Four Zones</w:t>
                            </w:r>
                          </w:p>
                          <w:p w14:paraId="70054FEA" w14:textId="0895CC4C"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To make emotions easier to talk about, we categori</w:t>
                            </w:r>
                            <w:r w:rsidR="00951331"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 xml:space="preserve">e them into four </w:t>
                            </w:r>
                            <w:r w:rsidR="00EC3AD3" w:rsidRPr="00185C1D">
                              <w:rPr>
                                <w:rFonts w:ascii="Arial" w:eastAsia="Times New Roman" w:hAnsi="Arial" w:cs="Arial"/>
                                <w:color w:val="1F1F1F"/>
                                <w:sz w:val="19"/>
                                <w:szCs w:val="19"/>
                                <w:lang w:eastAsia="en-GB"/>
                              </w:rPr>
                              <w:t>coloured</w:t>
                            </w:r>
                            <w:r w:rsidRPr="00DC3D76">
                              <w:rPr>
                                <w:rFonts w:ascii="Arial" w:eastAsia="Times New Roman" w:hAnsi="Arial" w:cs="Arial"/>
                                <w:color w:val="1F1F1F"/>
                                <w:sz w:val="19"/>
                                <w:szCs w:val="19"/>
                                <w:lang w:eastAsia="en-GB"/>
                              </w:rPr>
                              <w:t xml:space="preserve"> zones. </w:t>
                            </w:r>
                            <w:r w:rsidR="00951331" w:rsidRPr="00185C1D">
                              <w:rPr>
                                <w:rFonts w:ascii="Arial" w:eastAsia="Times New Roman" w:hAnsi="Arial" w:cs="Arial"/>
                                <w:color w:val="1F1F1F"/>
                                <w:sz w:val="19"/>
                                <w:szCs w:val="19"/>
                                <w:lang w:eastAsia="en-GB"/>
                              </w:rPr>
                              <w:t>It is important to mention</w:t>
                            </w:r>
                            <w:r w:rsidRPr="00DC3D76">
                              <w:rPr>
                                <w:rFonts w:ascii="Arial" w:eastAsia="Times New Roman" w:hAnsi="Arial" w:cs="Arial"/>
                                <w:b/>
                                <w:bCs/>
                                <w:color w:val="1F1F1F"/>
                                <w:sz w:val="19"/>
                                <w:szCs w:val="19"/>
                                <w:lang w:eastAsia="en-GB"/>
                              </w:rPr>
                              <w:t>:</w:t>
                            </w:r>
                            <w:r w:rsidRPr="00DC3D76">
                              <w:rPr>
                                <w:rFonts w:ascii="Arial" w:eastAsia="Times New Roman" w:hAnsi="Arial" w:cs="Arial"/>
                                <w:color w:val="1F1F1F"/>
                                <w:sz w:val="19"/>
                                <w:szCs w:val="19"/>
                                <w:lang w:eastAsia="en-GB"/>
                              </w:rPr>
                              <w:t xml:space="preserve"> There is no "bad" zone! We all experience every zone at different times. The goal is to help children recogni</w:t>
                            </w:r>
                            <w:r w:rsidR="00951331"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 xml:space="preserve">e which zone they are in and use their toolkit to get back to the </w:t>
                            </w:r>
                            <w:r w:rsidRPr="00DC3D76">
                              <w:rPr>
                                <w:rFonts w:ascii="Arial" w:eastAsia="Times New Roman" w:hAnsi="Arial" w:cs="Arial"/>
                                <w:b/>
                                <w:bCs/>
                                <w:color w:val="1F1F1F"/>
                                <w:sz w:val="19"/>
                                <w:szCs w:val="19"/>
                                <w:lang w:eastAsia="en-GB"/>
                              </w:rPr>
                              <w:t>Green Zone</w:t>
                            </w:r>
                            <w:r w:rsidRPr="00DC3D76">
                              <w:rPr>
                                <w:rFonts w:ascii="Arial" w:eastAsia="Times New Roman" w:hAnsi="Arial" w:cs="Arial"/>
                                <w:color w:val="1F1F1F"/>
                                <w:sz w:val="19"/>
                                <w:szCs w:val="19"/>
                                <w:lang w:eastAsia="en-GB"/>
                              </w:rPr>
                              <w:t xml:space="preserve"> when it’s time to learn.</w:t>
                            </w:r>
                            <w:r w:rsidR="00951331" w:rsidRPr="00185C1D">
                              <w:rPr>
                                <w:rFonts w:ascii="Arial" w:eastAsia="Times New Roman" w:hAnsi="Arial" w:cs="Arial"/>
                                <w:color w:val="1F1F1F"/>
                                <w:sz w:val="19"/>
                                <w:szCs w:val="19"/>
                                <w:lang w:eastAsia="en-GB"/>
                              </w:rPr>
                              <w:t xml:space="preserve"> </w:t>
                            </w:r>
                            <w:r w:rsidR="009A02C8" w:rsidRPr="00185C1D">
                              <w:rPr>
                                <w:rFonts w:ascii="Arial" w:eastAsia="Times New Roman" w:hAnsi="Arial" w:cs="Arial"/>
                                <w:color w:val="1F1F1F"/>
                                <w:sz w:val="19"/>
                                <w:szCs w:val="19"/>
                                <w:lang w:eastAsia="en-GB"/>
                              </w:rPr>
                              <w:t>Below illustrates the emotions that we fell in the different zones:</w:t>
                            </w:r>
                          </w:p>
                          <w:p w14:paraId="6E52BFC7" w14:textId="77777777" w:rsidR="0057025A" w:rsidRPr="00185C1D" w:rsidRDefault="0057025A" w:rsidP="00EC3AD3">
                            <w:pPr>
                              <w:spacing w:after="0"/>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9239B" id="_x0000_t202" coordsize="21600,21600" o:spt="202" path="m,l,21600r21600,l21600,xe">
                <v:stroke joinstyle="miter"/>
                <v:path gradientshapeok="t" o:connecttype="rect"/>
              </v:shapetype>
              <v:shape id="Text Box 5" o:spid="_x0000_s1026" type="#_x0000_t202" style="position:absolute;margin-left:660.55pt;margin-top:-53.25pt;width:711.75pt;height:27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" fillcolor="white [3201]" strokecolor="black [3200]" strokeweight="1pt">
                <v:textbox>
                  <w:txbxContent>
                    <w:p w14:paraId="45831A28" w14:textId="34521D4F" w:rsidR="009A02C8" w:rsidRDefault="00491AB7" w:rsidP="009A02C8">
                      <w:pPr>
                        <w:spacing w:after="0" w:line="420" w:lineRule="atLeast"/>
                        <w:jc w:val="center"/>
                        <w:outlineLvl w:val="1"/>
                        <w:rPr>
                          <w:rFonts w:ascii="Arial" w:eastAsia="Times New Roman" w:hAnsi="Arial" w:cs="Arial"/>
                          <w:b/>
                          <w:bCs/>
                          <w:color w:val="1F1F1F"/>
                          <w:sz w:val="20"/>
                          <w:szCs w:val="20"/>
                          <w:u w:val="single"/>
                          <w:lang w:eastAsia="en-GB"/>
                        </w:rPr>
                      </w:pPr>
                      <w:r>
                        <w:rPr>
                          <w:noProof/>
                        </w:rPr>
                        <w:drawing>
                          <wp:inline distT="0" distB="0" distL="0" distR="0" wp14:anchorId="4D3B28FB" wp14:editId="719FF162">
                            <wp:extent cx="4371429" cy="5428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429" cy="542857"/>
                                    </a:xfrm>
                                    <a:prstGeom prst="rect">
                                      <a:avLst/>
                                    </a:prstGeom>
                                  </pic:spPr>
                                </pic:pic>
                              </a:graphicData>
                            </a:graphic>
                          </wp:inline>
                        </w:drawing>
                      </w:r>
                    </w:p>
                    <w:p w14:paraId="57400A9B" w14:textId="58C2D570" w:rsidR="00DC3D76" w:rsidRPr="00DC3D76" w:rsidRDefault="00DC3D76" w:rsidP="00EC3AD3">
                      <w:pPr>
                        <w:spacing w:after="0" w:line="420" w:lineRule="atLeast"/>
                        <w:outlineLvl w:val="1"/>
                        <w:rPr>
                          <w:rFonts w:ascii="Arial" w:eastAsia="Times New Roman" w:hAnsi="Arial" w:cs="Arial"/>
                          <w:b/>
                          <w:bCs/>
                          <w:color w:val="1F1F1F"/>
                          <w:sz w:val="19"/>
                          <w:szCs w:val="19"/>
                          <w:u w:val="single"/>
                          <w:lang w:eastAsia="en-GB"/>
                        </w:rPr>
                      </w:pPr>
                      <w:r w:rsidRPr="00185C1D">
                        <w:rPr>
                          <w:rFonts w:ascii="Arial" w:eastAsia="Times New Roman" w:hAnsi="Arial" w:cs="Arial"/>
                          <w:b/>
                          <w:bCs/>
                          <w:color w:val="1F1F1F"/>
                          <w:sz w:val="19"/>
                          <w:szCs w:val="19"/>
                          <w:u w:val="single"/>
                          <w:lang w:eastAsia="en-GB"/>
                        </w:rPr>
                        <w:t>H</w:t>
                      </w:r>
                      <w:r w:rsidRPr="00DC3D76">
                        <w:rPr>
                          <w:rFonts w:ascii="Arial" w:eastAsia="Times New Roman" w:hAnsi="Arial" w:cs="Arial"/>
                          <w:b/>
                          <w:bCs/>
                          <w:color w:val="1F1F1F"/>
                          <w:sz w:val="19"/>
                          <w:szCs w:val="19"/>
                          <w:u w:val="single"/>
                          <w:lang w:eastAsia="en-GB"/>
                        </w:rPr>
                        <w:t>elping Our Children Manage Their Feelings: The Zones of Regulation</w:t>
                      </w:r>
                    </w:p>
                    <w:p w14:paraId="1292ED2D" w14:textId="203DAFC6"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 xml:space="preserve">At </w:t>
                      </w:r>
                      <w:proofErr w:type="spellStart"/>
                      <w:r w:rsidR="00EC3AD3" w:rsidRPr="00185C1D">
                        <w:rPr>
                          <w:rFonts w:ascii="Arial" w:eastAsia="Times New Roman" w:hAnsi="Arial" w:cs="Arial"/>
                          <w:color w:val="1F1F1F"/>
                          <w:sz w:val="19"/>
                          <w:szCs w:val="19"/>
                          <w:lang w:eastAsia="en-GB"/>
                        </w:rPr>
                        <w:t>Orrets</w:t>
                      </w:r>
                      <w:proofErr w:type="spellEnd"/>
                      <w:r w:rsidR="00EC3AD3" w:rsidRPr="00185C1D">
                        <w:rPr>
                          <w:rFonts w:ascii="Arial" w:eastAsia="Times New Roman" w:hAnsi="Arial" w:cs="Arial"/>
                          <w:color w:val="1F1F1F"/>
                          <w:sz w:val="19"/>
                          <w:szCs w:val="19"/>
                          <w:lang w:eastAsia="en-GB"/>
                        </w:rPr>
                        <w:t xml:space="preserve"> Meadow</w:t>
                      </w:r>
                      <w:r w:rsidRPr="00DC3D76">
                        <w:rPr>
                          <w:rFonts w:ascii="Arial" w:eastAsia="Times New Roman" w:hAnsi="Arial" w:cs="Arial"/>
                          <w:color w:val="1F1F1F"/>
                          <w:sz w:val="19"/>
                          <w:szCs w:val="19"/>
                          <w:lang w:eastAsia="en-GB"/>
                        </w:rPr>
                        <w:t xml:space="preserve">, we use an approach called </w:t>
                      </w:r>
                      <w:r w:rsidRPr="00DC3D76">
                        <w:rPr>
                          <w:rFonts w:ascii="Arial" w:eastAsia="Times New Roman" w:hAnsi="Arial" w:cs="Arial"/>
                          <w:b/>
                          <w:bCs/>
                          <w:color w:val="1F1F1F"/>
                          <w:sz w:val="19"/>
                          <w:szCs w:val="19"/>
                          <w:lang w:eastAsia="en-GB"/>
                        </w:rPr>
                        <w:t>The Zones of Regulation</w:t>
                      </w:r>
                      <w:r w:rsidRPr="00DC3D76">
                        <w:rPr>
                          <w:rFonts w:ascii="Arial" w:eastAsia="Times New Roman" w:hAnsi="Arial" w:cs="Arial"/>
                          <w:color w:val="1F1F1F"/>
                          <w:sz w:val="19"/>
                          <w:szCs w:val="19"/>
                          <w:lang w:eastAsia="en-GB"/>
                        </w:rPr>
                        <w:t xml:space="preserve">. It is a simple way to help children understand and manage their emotions—a skill we call </w:t>
                      </w:r>
                      <w:r w:rsidRPr="00DC3D76">
                        <w:rPr>
                          <w:rFonts w:ascii="Arial" w:eastAsia="Times New Roman" w:hAnsi="Arial" w:cs="Arial"/>
                          <w:b/>
                          <w:bCs/>
                          <w:color w:val="1F1F1F"/>
                          <w:sz w:val="19"/>
                          <w:szCs w:val="19"/>
                          <w:lang w:eastAsia="en-GB"/>
                        </w:rPr>
                        <w:t>"self-regulation."</w:t>
                      </w:r>
                      <w:r w:rsidRPr="00185C1D">
                        <w:rPr>
                          <w:rFonts w:ascii="Arial" w:eastAsia="Times New Roman" w:hAnsi="Arial" w:cs="Arial"/>
                          <w:b/>
                          <w:bCs/>
                          <w:color w:val="1F1F1F"/>
                          <w:sz w:val="19"/>
                          <w:szCs w:val="19"/>
                          <w:lang w:eastAsia="en-GB"/>
                        </w:rPr>
                        <w:t xml:space="preserve"> </w:t>
                      </w:r>
                      <w:r w:rsidRPr="00DC3D76">
                        <w:rPr>
                          <w:rFonts w:ascii="Arial" w:eastAsia="Times New Roman" w:hAnsi="Arial" w:cs="Arial"/>
                          <w:color w:val="1F1F1F"/>
                          <w:sz w:val="19"/>
                          <w:szCs w:val="19"/>
                          <w:lang w:eastAsia="en-GB"/>
                        </w:rPr>
                        <w:t>What is Self-Regulation?</w:t>
                      </w:r>
                    </w:p>
                    <w:p w14:paraId="360CAA2D" w14:textId="28E1F5D1"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Self-regulation is simply the ability to manage our energy and emotions so we can handle everyday stress. Whether it’s feeling calm enough to learn or energi</w:t>
                      </w:r>
                      <w:r w:rsidR="00EC3AD3"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ed enough to play, we all need tools to stay on track.</w:t>
                      </w:r>
                      <w:r w:rsidR="00EC3AD3" w:rsidRPr="00185C1D">
                        <w:rPr>
                          <w:rFonts w:ascii="Arial" w:eastAsia="Times New Roman" w:hAnsi="Arial" w:cs="Arial"/>
                          <w:color w:val="1F1F1F"/>
                          <w:sz w:val="19"/>
                          <w:szCs w:val="19"/>
                          <w:lang w:eastAsia="en-GB"/>
                        </w:rPr>
                        <w:t xml:space="preserve"> </w:t>
                      </w:r>
                      <w:r w:rsidRPr="00DC3D76">
                        <w:rPr>
                          <w:rFonts w:ascii="Arial" w:eastAsia="Times New Roman" w:hAnsi="Arial" w:cs="Arial"/>
                          <w:color w:val="1F1F1F"/>
                          <w:sz w:val="19"/>
                          <w:szCs w:val="19"/>
                          <w:lang w:eastAsia="en-GB"/>
                        </w:rPr>
                        <w:t>We know that both children and adults sometimes find it hard to manage big feelings like anger, worry, or exhaustion. When these feelings take over, it’s hard to get through the day or focus on learning.</w:t>
                      </w:r>
                    </w:p>
                    <w:p w14:paraId="1EE962A8" w14:textId="77777777" w:rsidR="00DC3D76" w:rsidRPr="00DC3D76" w:rsidRDefault="00DC3D76" w:rsidP="00EC3AD3">
                      <w:pPr>
                        <w:spacing w:after="0" w:line="360" w:lineRule="atLeast"/>
                        <w:outlineLvl w:val="2"/>
                        <w:rPr>
                          <w:rFonts w:ascii="Arial" w:eastAsia="Times New Roman" w:hAnsi="Arial" w:cs="Arial"/>
                          <w:b/>
                          <w:bCs/>
                          <w:color w:val="1F1F1F"/>
                          <w:sz w:val="19"/>
                          <w:szCs w:val="19"/>
                          <w:u w:val="single"/>
                          <w:lang w:eastAsia="en-GB"/>
                        </w:rPr>
                      </w:pPr>
                      <w:r w:rsidRPr="00DC3D76">
                        <w:rPr>
                          <w:rFonts w:ascii="Arial" w:eastAsia="Times New Roman" w:hAnsi="Arial" w:cs="Arial"/>
                          <w:b/>
                          <w:bCs/>
                          <w:color w:val="1F1F1F"/>
                          <w:sz w:val="19"/>
                          <w:szCs w:val="19"/>
                          <w:u w:val="single"/>
                          <w:lang w:eastAsia="en-GB"/>
                        </w:rPr>
                        <w:t>Our Goal</w:t>
                      </w:r>
                    </w:p>
                    <w:p w14:paraId="7A7A867E" w14:textId="1A56B33B"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By using this approach across the school, we are helping your child to:</w:t>
                      </w:r>
                    </w:p>
                    <w:p w14:paraId="49868A35"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Identify Feelings: Use better words to describe how they feel.</w:t>
                      </w:r>
                    </w:p>
                    <w:p w14:paraId="4970E59A"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Build a "Toolkit": Find personal "tools" (like deep breathing or a quick stretch) to help them calm down or wake up.</w:t>
                      </w:r>
                    </w:p>
                    <w:p w14:paraId="0B251054" w14:textId="61B86951"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Understand Others: Recogni</w:t>
                      </w:r>
                      <w:r w:rsidR="00EC3AD3"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e how their friends might be feeling, which helps build empathy.</w:t>
                      </w:r>
                    </w:p>
                    <w:p w14:paraId="27F00FA7"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Problem Solve: Learn how to bounce back when things get tough.</w:t>
                      </w:r>
                    </w:p>
                    <w:p w14:paraId="3F9548CB" w14:textId="77777777" w:rsidR="00DC3D76" w:rsidRPr="00DC3D76" w:rsidRDefault="00DC3D76" w:rsidP="00EC3AD3">
                      <w:pPr>
                        <w:numPr>
                          <w:ilvl w:val="0"/>
                          <w:numId w:val="1"/>
                        </w:numPr>
                        <w:spacing w:after="0" w:line="240" w:lineRule="auto"/>
                        <w:ind w:left="360"/>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Connect the Dots: See how things like lack of sleep or hunger can change their mood.</w:t>
                      </w:r>
                    </w:p>
                    <w:p w14:paraId="0BBCD030" w14:textId="77777777" w:rsidR="00EC3AD3" w:rsidRPr="00185C1D" w:rsidRDefault="00EC3AD3" w:rsidP="00EC3AD3">
                      <w:pPr>
                        <w:spacing w:after="0" w:line="240" w:lineRule="auto"/>
                        <w:rPr>
                          <w:rFonts w:ascii="Arial" w:eastAsia="Times New Roman" w:hAnsi="Arial" w:cs="Arial"/>
                          <w:color w:val="1F1F1F"/>
                          <w:sz w:val="19"/>
                          <w:szCs w:val="19"/>
                          <w:lang w:eastAsia="en-GB"/>
                        </w:rPr>
                      </w:pPr>
                    </w:p>
                    <w:p w14:paraId="5D166664" w14:textId="01EA11E3" w:rsidR="00DC3D76" w:rsidRPr="00DC3D76" w:rsidRDefault="00DC3D76" w:rsidP="00EC3AD3">
                      <w:pPr>
                        <w:spacing w:after="0" w:line="240" w:lineRule="auto"/>
                        <w:rPr>
                          <w:rFonts w:ascii="Arial" w:eastAsia="Times New Roman" w:hAnsi="Arial" w:cs="Arial"/>
                          <w:b/>
                          <w:bCs/>
                          <w:color w:val="1F1F1F"/>
                          <w:sz w:val="19"/>
                          <w:szCs w:val="19"/>
                          <w:u w:val="single"/>
                          <w:lang w:eastAsia="en-GB"/>
                        </w:rPr>
                      </w:pPr>
                      <w:r w:rsidRPr="00DC3D76">
                        <w:rPr>
                          <w:rFonts w:ascii="Arial" w:eastAsia="Times New Roman" w:hAnsi="Arial" w:cs="Arial"/>
                          <w:b/>
                          <w:bCs/>
                          <w:color w:val="1F1F1F"/>
                          <w:sz w:val="19"/>
                          <w:szCs w:val="19"/>
                          <w:u w:val="single"/>
                          <w:lang w:eastAsia="en-GB"/>
                        </w:rPr>
                        <w:t>The Four Zones</w:t>
                      </w:r>
                    </w:p>
                    <w:p w14:paraId="70054FEA" w14:textId="0895CC4C" w:rsidR="00DC3D76" w:rsidRPr="00DC3D76" w:rsidRDefault="00DC3D76" w:rsidP="00EC3AD3">
                      <w:pPr>
                        <w:spacing w:after="0" w:line="240" w:lineRule="auto"/>
                        <w:rPr>
                          <w:rFonts w:ascii="Arial" w:eastAsia="Times New Roman" w:hAnsi="Arial" w:cs="Arial"/>
                          <w:color w:val="1F1F1F"/>
                          <w:sz w:val="19"/>
                          <w:szCs w:val="19"/>
                          <w:lang w:eastAsia="en-GB"/>
                        </w:rPr>
                      </w:pPr>
                      <w:r w:rsidRPr="00DC3D76">
                        <w:rPr>
                          <w:rFonts w:ascii="Arial" w:eastAsia="Times New Roman" w:hAnsi="Arial" w:cs="Arial"/>
                          <w:color w:val="1F1F1F"/>
                          <w:sz w:val="19"/>
                          <w:szCs w:val="19"/>
                          <w:lang w:eastAsia="en-GB"/>
                        </w:rPr>
                        <w:t>To make emotions easier to talk about, we categori</w:t>
                      </w:r>
                      <w:r w:rsidR="00951331"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 xml:space="preserve">e them into four </w:t>
                      </w:r>
                      <w:r w:rsidR="00EC3AD3" w:rsidRPr="00185C1D">
                        <w:rPr>
                          <w:rFonts w:ascii="Arial" w:eastAsia="Times New Roman" w:hAnsi="Arial" w:cs="Arial"/>
                          <w:color w:val="1F1F1F"/>
                          <w:sz w:val="19"/>
                          <w:szCs w:val="19"/>
                          <w:lang w:eastAsia="en-GB"/>
                        </w:rPr>
                        <w:t>coloured</w:t>
                      </w:r>
                      <w:r w:rsidRPr="00DC3D76">
                        <w:rPr>
                          <w:rFonts w:ascii="Arial" w:eastAsia="Times New Roman" w:hAnsi="Arial" w:cs="Arial"/>
                          <w:color w:val="1F1F1F"/>
                          <w:sz w:val="19"/>
                          <w:szCs w:val="19"/>
                          <w:lang w:eastAsia="en-GB"/>
                        </w:rPr>
                        <w:t xml:space="preserve"> zones. </w:t>
                      </w:r>
                      <w:r w:rsidR="00951331" w:rsidRPr="00185C1D">
                        <w:rPr>
                          <w:rFonts w:ascii="Arial" w:eastAsia="Times New Roman" w:hAnsi="Arial" w:cs="Arial"/>
                          <w:color w:val="1F1F1F"/>
                          <w:sz w:val="19"/>
                          <w:szCs w:val="19"/>
                          <w:lang w:eastAsia="en-GB"/>
                        </w:rPr>
                        <w:t>It is important to mention</w:t>
                      </w:r>
                      <w:r w:rsidRPr="00DC3D76">
                        <w:rPr>
                          <w:rFonts w:ascii="Arial" w:eastAsia="Times New Roman" w:hAnsi="Arial" w:cs="Arial"/>
                          <w:b/>
                          <w:bCs/>
                          <w:color w:val="1F1F1F"/>
                          <w:sz w:val="19"/>
                          <w:szCs w:val="19"/>
                          <w:lang w:eastAsia="en-GB"/>
                        </w:rPr>
                        <w:t>:</w:t>
                      </w:r>
                      <w:r w:rsidRPr="00DC3D76">
                        <w:rPr>
                          <w:rFonts w:ascii="Arial" w:eastAsia="Times New Roman" w:hAnsi="Arial" w:cs="Arial"/>
                          <w:color w:val="1F1F1F"/>
                          <w:sz w:val="19"/>
                          <w:szCs w:val="19"/>
                          <w:lang w:eastAsia="en-GB"/>
                        </w:rPr>
                        <w:t xml:space="preserve"> There is no "bad" zone! We all experience every zone at different times. The goal is to help children recogni</w:t>
                      </w:r>
                      <w:r w:rsidR="00951331" w:rsidRPr="00185C1D">
                        <w:rPr>
                          <w:rFonts w:ascii="Arial" w:eastAsia="Times New Roman" w:hAnsi="Arial" w:cs="Arial"/>
                          <w:color w:val="1F1F1F"/>
                          <w:sz w:val="19"/>
                          <w:szCs w:val="19"/>
                          <w:lang w:eastAsia="en-GB"/>
                        </w:rPr>
                        <w:t>s</w:t>
                      </w:r>
                      <w:r w:rsidRPr="00DC3D76">
                        <w:rPr>
                          <w:rFonts w:ascii="Arial" w:eastAsia="Times New Roman" w:hAnsi="Arial" w:cs="Arial"/>
                          <w:color w:val="1F1F1F"/>
                          <w:sz w:val="19"/>
                          <w:szCs w:val="19"/>
                          <w:lang w:eastAsia="en-GB"/>
                        </w:rPr>
                        <w:t xml:space="preserve">e which zone they are in and use their toolkit to get back to the </w:t>
                      </w:r>
                      <w:r w:rsidRPr="00DC3D76">
                        <w:rPr>
                          <w:rFonts w:ascii="Arial" w:eastAsia="Times New Roman" w:hAnsi="Arial" w:cs="Arial"/>
                          <w:b/>
                          <w:bCs/>
                          <w:color w:val="1F1F1F"/>
                          <w:sz w:val="19"/>
                          <w:szCs w:val="19"/>
                          <w:lang w:eastAsia="en-GB"/>
                        </w:rPr>
                        <w:t>Green Zone</w:t>
                      </w:r>
                      <w:r w:rsidRPr="00DC3D76">
                        <w:rPr>
                          <w:rFonts w:ascii="Arial" w:eastAsia="Times New Roman" w:hAnsi="Arial" w:cs="Arial"/>
                          <w:color w:val="1F1F1F"/>
                          <w:sz w:val="19"/>
                          <w:szCs w:val="19"/>
                          <w:lang w:eastAsia="en-GB"/>
                        </w:rPr>
                        <w:t xml:space="preserve"> when it’s time to learn.</w:t>
                      </w:r>
                      <w:r w:rsidR="00951331" w:rsidRPr="00185C1D">
                        <w:rPr>
                          <w:rFonts w:ascii="Arial" w:eastAsia="Times New Roman" w:hAnsi="Arial" w:cs="Arial"/>
                          <w:color w:val="1F1F1F"/>
                          <w:sz w:val="19"/>
                          <w:szCs w:val="19"/>
                          <w:lang w:eastAsia="en-GB"/>
                        </w:rPr>
                        <w:t xml:space="preserve"> </w:t>
                      </w:r>
                      <w:r w:rsidR="009A02C8" w:rsidRPr="00185C1D">
                        <w:rPr>
                          <w:rFonts w:ascii="Arial" w:eastAsia="Times New Roman" w:hAnsi="Arial" w:cs="Arial"/>
                          <w:color w:val="1F1F1F"/>
                          <w:sz w:val="19"/>
                          <w:szCs w:val="19"/>
                          <w:lang w:eastAsia="en-GB"/>
                        </w:rPr>
                        <w:t>Below illustrates the emotions that we fell in the different zones:</w:t>
                      </w:r>
                    </w:p>
                    <w:p w14:paraId="6E52BFC7" w14:textId="77777777" w:rsidR="0057025A" w:rsidRPr="00185C1D" w:rsidRDefault="0057025A" w:rsidP="00EC3AD3">
                      <w:pPr>
                        <w:spacing w:after="0"/>
                        <w:rPr>
                          <w:sz w:val="19"/>
                          <w:szCs w:val="19"/>
                        </w:rPr>
                      </w:pPr>
                    </w:p>
                  </w:txbxContent>
                </v:textbox>
                <w10:wrap anchorx="margin"/>
              </v:shape>
            </w:pict>
          </mc:Fallback>
        </mc:AlternateContent>
      </w:r>
      <w:r w:rsidR="00491AB7">
        <w:rPr>
          <w:noProof/>
        </w:rPr>
        <mc:AlternateContent>
          <mc:Choice Requires="wps">
            <w:drawing>
              <wp:anchor distT="0" distB="0" distL="114300" distR="114300" simplePos="0" relativeHeight="251661312" behindDoc="0" locked="0" layoutInCell="1" allowOverlap="1" wp14:anchorId="2F3EC6F7" wp14:editId="193F0366">
                <wp:simplePos x="0" y="0"/>
                <wp:positionH relativeFrom="column">
                  <wp:posOffset>7677150</wp:posOffset>
                </wp:positionH>
                <wp:positionV relativeFrom="paragraph">
                  <wp:posOffset>-542925</wp:posOffset>
                </wp:positionV>
                <wp:extent cx="828675" cy="638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828675" cy="638175"/>
                        </a:xfrm>
                        <a:prstGeom prst="rect">
                          <a:avLst/>
                        </a:prstGeom>
                        <a:solidFill>
                          <a:schemeClr val="lt1"/>
                        </a:solidFill>
                        <a:ln w="6350">
                          <a:solidFill>
                            <a:schemeClr val="bg1"/>
                          </a:solidFill>
                        </a:ln>
                      </wps:spPr>
                      <wps:txbx>
                        <w:txbxContent>
                          <w:p w14:paraId="4617F00F" w14:textId="46F91883" w:rsidR="00491AB7" w:rsidRDefault="00491AB7">
                            <w:r w:rsidRPr="0057025A">
                              <w:drawing>
                                <wp:inline distT="0" distB="0" distL="0" distR="0" wp14:anchorId="793370E8" wp14:editId="4FFEDFE0">
                                  <wp:extent cx="639445" cy="61550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445" cy="6155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EC6F7" id="Text Box 10" o:spid="_x0000_s1027" type="#_x0000_t202" style="position:absolute;margin-left:604.5pt;margin-top:-42.75pt;width:65.2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" fillcolor="white [3201]" strokecolor="white [3212]" strokeweight=".5pt">
                <v:textbox>
                  <w:txbxContent>
                    <w:p w14:paraId="4617F00F" w14:textId="46F91883" w:rsidR="00491AB7" w:rsidRDefault="00491AB7">
                      <w:r w:rsidRPr="0057025A">
                        <w:drawing>
                          <wp:inline distT="0" distB="0" distL="0" distR="0" wp14:anchorId="793370E8" wp14:editId="4FFEDFE0">
                            <wp:extent cx="639445" cy="615506"/>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445" cy="615506"/>
                                    </a:xfrm>
                                    <a:prstGeom prst="rect">
                                      <a:avLst/>
                                    </a:prstGeom>
                                  </pic:spPr>
                                </pic:pic>
                              </a:graphicData>
                            </a:graphic>
                          </wp:inline>
                        </w:drawing>
                      </w:r>
                    </w:p>
                  </w:txbxContent>
                </v:textbox>
              </v:shape>
            </w:pict>
          </mc:Fallback>
        </mc:AlternateContent>
      </w:r>
      <w:r w:rsidR="00DC3D76">
        <w:rPr>
          <w:noProof/>
        </w:rPr>
        <mc:AlternateContent>
          <mc:Choice Requires="wps">
            <w:drawing>
              <wp:anchor distT="0" distB="0" distL="114300" distR="114300" simplePos="0" relativeHeight="251659264" behindDoc="0" locked="0" layoutInCell="1" allowOverlap="1" wp14:anchorId="24A435E5" wp14:editId="24E551C4">
                <wp:simplePos x="0" y="0"/>
                <wp:positionH relativeFrom="column">
                  <wp:posOffset>6924675</wp:posOffset>
                </wp:positionH>
                <wp:positionV relativeFrom="paragraph">
                  <wp:posOffset>276225</wp:posOffset>
                </wp:positionV>
                <wp:extent cx="952500" cy="742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952500" cy="742950"/>
                        </a:xfrm>
                        <a:prstGeom prst="rect">
                          <a:avLst/>
                        </a:prstGeom>
                        <a:solidFill>
                          <a:schemeClr val="lt1"/>
                        </a:solidFill>
                        <a:ln w="6350">
                          <a:solidFill>
                            <a:schemeClr val="bg1"/>
                          </a:solidFill>
                        </a:ln>
                      </wps:spPr>
                      <wps:txbx>
                        <w:txbxContent>
                          <w:p w14:paraId="0AF4EB9C" w14:textId="5D72A8A6" w:rsidR="0057025A" w:rsidRDefault="005702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5E5" id="Text Box 2" o:spid="_x0000_s1028" type="#_x0000_t202" style="position:absolute;margin-left:545.25pt;margin-top:21.75pt;width: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" fillcolor="white [3201]" strokecolor="white [3212]" strokeweight=".5pt">
                <v:textbox>
                  <w:txbxContent>
                    <w:p w14:paraId="0AF4EB9C" w14:textId="5D72A8A6" w:rsidR="0057025A" w:rsidRDefault="0057025A"/>
                  </w:txbxContent>
                </v:textbox>
              </v:shape>
            </w:pict>
          </mc:Fallback>
        </mc:AlternateContent>
      </w:r>
    </w:p>
    <w:p w14:paraId="645C0E40" w14:textId="14C04EC5" w:rsidR="0057025A" w:rsidRDefault="0057025A"/>
    <w:p w14:paraId="2381329B" w14:textId="78225A83" w:rsidR="0057025A" w:rsidRDefault="0057025A"/>
    <w:p w14:paraId="613E17F6" w14:textId="3ACACA81" w:rsidR="0057025A" w:rsidRDefault="0057025A"/>
    <w:p w14:paraId="02D4E563" w14:textId="480FBBA5" w:rsidR="00C85303" w:rsidRDefault="00C85303"/>
    <w:p w14:paraId="1E9E7645" w14:textId="6FC38376" w:rsidR="00C85303" w:rsidRDefault="00C85303"/>
    <w:p w14:paraId="3A97313E" w14:textId="6196C3F6" w:rsidR="00951331" w:rsidRDefault="00951331" w:rsidP="00951331">
      <w:r>
        <w:rPr>
          <w:noProof/>
        </w:rPr>
        <w:drawing>
          <wp:inline distT="0" distB="0" distL="0" distR="0" wp14:anchorId="5DC8BB60" wp14:editId="45A02FD8">
            <wp:extent cx="8496300" cy="3838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00769" cy="3885773"/>
                    </a:xfrm>
                    <a:prstGeom prst="rect">
                      <a:avLst/>
                    </a:prstGeom>
                    <a:noFill/>
                    <a:ln>
                      <a:noFill/>
                    </a:ln>
                  </pic:spPr>
                </pic:pic>
              </a:graphicData>
            </a:graphic>
          </wp:inline>
        </w:drawing>
      </w:r>
    </w:p>
    <w:p w14:paraId="6FE8ABE0" w14:textId="00923AAD" w:rsidR="00491AB7" w:rsidRDefault="00491AB7" w:rsidP="00951331"/>
    <w:p w14:paraId="380F254C" w14:textId="7C56B3D9" w:rsidR="005C68CA" w:rsidRDefault="005C68CA" w:rsidP="00951331">
      <w:r>
        <w:rPr>
          <w:noProof/>
        </w:rPr>
        <mc:AlternateContent>
          <mc:Choice Requires="wps">
            <w:drawing>
              <wp:anchor distT="0" distB="0" distL="114300" distR="114300" simplePos="0" relativeHeight="251662336" behindDoc="0" locked="0" layoutInCell="1" allowOverlap="1" wp14:anchorId="458A9B9C" wp14:editId="0F09DC1F">
                <wp:simplePos x="0" y="0"/>
                <wp:positionH relativeFrom="margin">
                  <wp:posOffset>-285750</wp:posOffset>
                </wp:positionH>
                <wp:positionV relativeFrom="paragraph">
                  <wp:posOffset>-552450</wp:posOffset>
                </wp:positionV>
                <wp:extent cx="9124950" cy="828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9124950" cy="828675"/>
                        </a:xfrm>
                        <a:prstGeom prst="rect">
                          <a:avLst/>
                        </a:prstGeom>
                        <a:solidFill>
                          <a:schemeClr val="lt1"/>
                        </a:solidFill>
                        <a:ln w="6350">
                          <a:solidFill>
                            <a:prstClr val="black"/>
                          </a:solidFill>
                        </a:ln>
                      </wps:spPr>
                      <wps:txbx>
                        <w:txbxContent>
                          <w:p w14:paraId="33EC92BD" w14:textId="6EE68C86" w:rsidR="00491AB7" w:rsidRPr="00185C1D" w:rsidRDefault="00491AB7" w:rsidP="00491AB7">
                            <w:pPr>
                              <w:pStyle w:val="Heading3"/>
                              <w:shd w:val="clear" w:color="auto" w:fill="FFFFFF"/>
                              <w:spacing w:before="300" w:beforeAutospacing="0" w:after="150" w:afterAutospacing="0"/>
                              <w:rPr>
                                <w:rFonts w:ascii="Arial" w:hAnsi="Arial" w:cs="Arial"/>
                                <w:b w:val="0"/>
                                <w:bCs w:val="0"/>
                                <w:color w:val="333333"/>
                                <w:sz w:val="19"/>
                                <w:szCs w:val="19"/>
                                <w:u w:val="single"/>
                              </w:rPr>
                            </w:pPr>
                            <w:r w:rsidRPr="00185C1D">
                              <w:rPr>
                                <w:rStyle w:val="Strong"/>
                                <w:rFonts w:ascii="Arial" w:hAnsi="Arial" w:cs="Arial"/>
                                <w:b/>
                                <w:bCs/>
                                <w:color w:val="333333"/>
                                <w:sz w:val="19"/>
                                <w:szCs w:val="19"/>
                                <w:u w:val="single"/>
                              </w:rPr>
                              <w:t>T</w:t>
                            </w:r>
                            <w:r w:rsidRPr="00185C1D">
                              <w:rPr>
                                <w:rStyle w:val="Strong"/>
                                <w:rFonts w:ascii="Arial" w:hAnsi="Arial" w:cs="Arial"/>
                                <w:b/>
                                <w:bCs/>
                                <w:color w:val="333333"/>
                                <w:sz w:val="19"/>
                                <w:szCs w:val="19"/>
                                <w:u w:val="single"/>
                              </w:rPr>
                              <w:t>ools and Strategies for Regulation</w:t>
                            </w:r>
                          </w:p>
                          <w:p w14:paraId="15C62E2F" w14:textId="77777777" w:rsidR="00491AB7" w:rsidRPr="00185C1D" w:rsidRDefault="00491AB7" w:rsidP="00491AB7">
                            <w:pPr>
                              <w:pStyle w:val="text-left"/>
                              <w:shd w:val="clear" w:color="auto" w:fill="FFFFFF"/>
                              <w:spacing w:before="0" w:beforeAutospacing="0" w:after="150" w:afterAutospacing="0"/>
                              <w:rPr>
                                <w:rFonts w:ascii="Arial" w:hAnsi="Arial" w:cs="Arial"/>
                                <w:color w:val="333333"/>
                                <w:sz w:val="19"/>
                                <w:szCs w:val="19"/>
                              </w:rPr>
                            </w:pPr>
                            <w:r w:rsidRPr="00185C1D">
                              <w:rPr>
                                <w:rFonts w:ascii="Arial" w:hAnsi="Arial" w:cs="Arial"/>
                                <w:color w:val="333333"/>
                                <w:sz w:val="19"/>
                                <w:szCs w:val="19"/>
                              </w:rPr>
                              <w:t>There are multiple tools and strategies that our children can use to self-regulate – and they will be individual to each child. However, it may be useful to think about the types of activities that will help our children to regulate in each zone. Here are some examples tools for each Zone:</w:t>
                            </w:r>
                          </w:p>
                          <w:p w14:paraId="22BCBF9C" w14:textId="77777777" w:rsidR="00491AB7" w:rsidRDefault="00491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A9B9C" id="Text Box 11" o:spid="_x0000_s1029" type="#_x0000_t202" style="position:absolute;margin-left:-22.5pt;margin-top:-43.5pt;width:718.5pt;height:6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" fillcolor="white [3201]" strokeweight=".5pt">
                <v:textbox>
                  <w:txbxContent>
                    <w:p w14:paraId="33EC92BD" w14:textId="6EE68C86" w:rsidR="00491AB7" w:rsidRPr="00185C1D" w:rsidRDefault="00491AB7" w:rsidP="00491AB7">
                      <w:pPr>
                        <w:pStyle w:val="Heading3"/>
                        <w:shd w:val="clear" w:color="auto" w:fill="FFFFFF"/>
                        <w:spacing w:before="300" w:beforeAutospacing="0" w:after="150" w:afterAutospacing="0"/>
                        <w:rPr>
                          <w:rFonts w:ascii="Arial" w:hAnsi="Arial" w:cs="Arial"/>
                          <w:b w:val="0"/>
                          <w:bCs w:val="0"/>
                          <w:color w:val="333333"/>
                          <w:sz w:val="19"/>
                          <w:szCs w:val="19"/>
                          <w:u w:val="single"/>
                        </w:rPr>
                      </w:pPr>
                      <w:r w:rsidRPr="00185C1D">
                        <w:rPr>
                          <w:rStyle w:val="Strong"/>
                          <w:rFonts w:ascii="Arial" w:hAnsi="Arial" w:cs="Arial"/>
                          <w:b/>
                          <w:bCs/>
                          <w:color w:val="333333"/>
                          <w:sz w:val="19"/>
                          <w:szCs w:val="19"/>
                          <w:u w:val="single"/>
                        </w:rPr>
                        <w:t>T</w:t>
                      </w:r>
                      <w:r w:rsidRPr="00185C1D">
                        <w:rPr>
                          <w:rStyle w:val="Strong"/>
                          <w:rFonts w:ascii="Arial" w:hAnsi="Arial" w:cs="Arial"/>
                          <w:b/>
                          <w:bCs/>
                          <w:color w:val="333333"/>
                          <w:sz w:val="19"/>
                          <w:szCs w:val="19"/>
                          <w:u w:val="single"/>
                        </w:rPr>
                        <w:t>ools and Strategies for Regulation</w:t>
                      </w:r>
                    </w:p>
                    <w:p w14:paraId="15C62E2F" w14:textId="77777777" w:rsidR="00491AB7" w:rsidRPr="00185C1D" w:rsidRDefault="00491AB7" w:rsidP="00491AB7">
                      <w:pPr>
                        <w:pStyle w:val="text-left"/>
                        <w:shd w:val="clear" w:color="auto" w:fill="FFFFFF"/>
                        <w:spacing w:before="0" w:beforeAutospacing="0" w:after="150" w:afterAutospacing="0"/>
                        <w:rPr>
                          <w:rFonts w:ascii="Arial" w:hAnsi="Arial" w:cs="Arial"/>
                          <w:color w:val="333333"/>
                          <w:sz w:val="19"/>
                          <w:szCs w:val="19"/>
                        </w:rPr>
                      </w:pPr>
                      <w:r w:rsidRPr="00185C1D">
                        <w:rPr>
                          <w:rFonts w:ascii="Arial" w:hAnsi="Arial" w:cs="Arial"/>
                          <w:color w:val="333333"/>
                          <w:sz w:val="19"/>
                          <w:szCs w:val="19"/>
                        </w:rPr>
                        <w:t>There are multiple tools and strategies that our children can use to self-regulate – and they will be individual to each child. However, it may be useful to think about the types of activities that will help our children to regulate in each zone. Here are some examples tools for each Zone:</w:t>
                      </w:r>
                    </w:p>
                    <w:p w14:paraId="22BCBF9C" w14:textId="77777777" w:rsidR="00491AB7" w:rsidRDefault="00491AB7"/>
                  </w:txbxContent>
                </v:textbox>
                <w10:wrap anchorx="margin"/>
              </v:shape>
            </w:pict>
          </mc:Fallback>
        </mc:AlternateContent>
      </w:r>
    </w:p>
    <w:p w14:paraId="04E1B4E0" w14:textId="2ADC8F7B" w:rsidR="00491AB7" w:rsidRDefault="005C68CA" w:rsidP="00951331">
      <w:r>
        <w:rPr>
          <w:noProof/>
        </w:rPr>
        <w:drawing>
          <wp:inline distT="0" distB="0" distL="0" distR="0" wp14:anchorId="11594E44" wp14:editId="67D2ACD3">
            <wp:extent cx="8782050" cy="3095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82050" cy="3095625"/>
                    </a:xfrm>
                    <a:prstGeom prst="rect">
                      <a:avLst/>
                    </a:prstGeom>
                    <a:noFill/>
                    <a:ln>
                      <a:noFill/>
                    </a:ln>
                  </pic:spPr>
                </pic:pic>
              </a:graphicData>
            </a:graphic>
          </wp:inline>
        </w:drawing>
      </w:r>
    </w:p>
    <w:p w14:paraId="721FD029" w14:textId="6A7922DE" w:rsidR="00C85303" w:rsidRDefault="00185C1D">
      <w:r>
        <w:rPr>
          <w:noProof/>
        </w:rPr>
        <mc:AlternateContent>
          <mc:Choice Requires="wps">
            <w:drawing>
              <wp:anchor distT="0" distB="0" distL="114300" distR="114300" simplePos="0" relativeHeight="251663360" behindDoc="0" locked="0" layoutInCell="1" allowOverlap="1" wp14:anchorId="2F444278" wp14:editId="3E4766C2">
                <wp:simplePos x="0" y="0"/>
                <wp:positionH relativeFrom="column">
                  <wp:posOffset>-219075</wp:posOffset>
                </wp:positionH>
                <wp:positionV relativeFrom="paragraph">
                  <wp:posOffset>94616</wp:posOffset>
                </wp:positionV>
                <wp:extent cx="9163050" cy="2438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9163050" cy="2438400"/>
                        </a:xfrm>
                        <a:prstGeom prst="rect">
                          <a:avLst/>
                        </a:prstGeom>
                        <a:solidFill>
                          <a:schemeClr val="lt1"/>
                        </a:solidFill>
                        <a:ln w="6350">
                          <a:solidFill>
                            <a:prstClr val="black"/>
                          </a:solidFill>
                        </a:ln>
                      </wps:spPr>
                      <wps:txbx>
                        <w:txbxContent>
                          <w:p w14:paraId="40E83358" w14:textId="443B9FE6" w:rsidR="005C68CA" w:rsidRDefault="005C68CA" w:rsidP="00185C1D">
                            <w:pPr>
                              <w:pStyle w:val="Heading3"/>
                              <w:shd w:val="clear" w:color="auto" w:fill="FFFFFF"/>
                              <w:spacing w:before="0" w:beforeAutospacing="0" w:after="0" w:afterAutospacing="0"/>
                              <w:rPr>
                                <w:rStyle w:val="Strong"/>
                                <w:rFonts w:ascii="Arial" w:hAnsi="Arial" w:cs="Arial"/>
                                <w:b/>
                                <w:bCs/>
                                <w:color w:val="333333"/>
                                <w:sz w:val="19"/>
                                <w:szCs w:val="19"/>
                                <w:u w:val="single"/>
                              </w:rPr>
                            </w:pPr>
                            <w:r w:rsidRPr="00185C1D">
                              <w:rPr>
                                <w:rStyle w:val="Strong"/>
                                <w:rFonts w:ascii="Arial" w:hAnsi="Arial" w:cs="Arial"/>
                                <w:b/>
                                <w:bCs/>
                                <w:color w:val="333333"/>
                                <w:sz w:val="19"/>
                                <w:szCs w:val="19"/>
                                <w:u w:val="single"/>
                              </w:rPr>
                              <w:t>How can you help your child use The Zones of Regulation at home?</w:t>
                            </w:r>
                          </w:p>
                          <w:p w14:paraId="3E72210F" w14:textId="77777777" w:rsidR="00185C1D" w:rsidRPr="00185C1D" w:rsidRDefault="00185C1D" w:rsidP="00185C1D">
                            <w:pPr>
                              <w:pStyle w:val="Heading3"/>
                              <w:shd w:val="clear" w:color="auto" w:fill="FFFFFF"/>
                              <w:spacing w:before="0" w:beforeAutospacing="0" w:after="0" w:afterAutospacing="0"/>
                              <w:rPr>
                                <w:rFonts w:ascii="Arial" w:hAnsi="Arial" w:cs="Arial"/>
                                <w:b w:val="0"/>
                                <w:bCs w:val="0"/>
                                <w:color w:val="333333"/>
                                <w:sz w:val="19"/>
                                <w:szCs w:val="19"/>
                                <w:u w:val="single"/>
                              </w:rPr>
                            </w:pPr>
                          </w:p>
                          <w:p w14:paraId="27069634"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Model and identify your own feelings using Zones language in front of your child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“I’m frustrated. I think I am in the Yellow Zone.”)</w:t>
                            </w:r>
                          </w:p>
                          <w:p w14:paraId="42BD1D8F"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Observe your child’s behaviour and try to use strategies when they are showing signs of being in the yellow zone, to catch it before they move to the red zone.</w:t>
                            </w:r>
                          </w:p>
                          <w:p w14:paraId="6C23DA87"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Practice calming strategies when your child is in the green zone. This may include doing some deep breathing/meditation/heavy work and sensory activities throughout their day. They can then use these tools at other times.</w:t>
                            </w:r>
                          </w:p>
                          <w:p w14:paraId="3683563E"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Talk about what tool you will use to be in the appropriate Zone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“I need to take four deep breaths to help get me back to the Green Zone.”)</w:t>
                            </w:r>
                          </w:p>
                          <w:p w14:paraId="67906342"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At times, wonder which Zone your child is in. Or discuss which Zone a character in a film/ book might be in.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“Peppa looks sleepy. I think she might be in the Blue Zone?”)</w:t>
                            </w:r>
                          </w:p>
                          <w:p w14:paraId="293CD9E8"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 xml:space="preserve">Praise and encourage your child when they share which </w:t>
                            </w:r>
                            <w:proofErr w:type="gramStart"/>
                            <w:r w:rsidRPr="00185C1D">
                              <w:rPr>
                                <w:rFonts w:ascii="Arial" w:hAnsi="Arial" w:cs="Arial"/>
                                <w:color w:val="333333"/>
                                <w:sz w:val="19"/>
                                <w:szCs w:val="19"/>
                              </w:rPr>
                              <w:t>Zone</w:t>
                            </w:r>
                            <w:proofErr w:type="gramEnd"/>
                            <w:r w:rsidRPr="00185C1D">
                              <w:rPr>
                                <w:rFonts w:ascii="Arial" w:hAnsi="Arial" w:cs="Arial"/>
                                <w:color w:val="333333"/>
                                <w:sz w:val="19"/>
                                <w:szCs w:val="19"/>
                              </w:rPr>
                              <w:t xml:space="preserve"> they are in.</w:t>
                            </w:r>
                          </w:p>
                          <w:p w14:paraId="1E806795"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Develop your child’s own zones of regulation toolbox.</w:t>
                            </w:r>
                          </w:p>
                          <w:p w14:paraId="3F1291DA"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Have easy access to calming/sensory equipment at home.</w:t>
                            </w:r>
                          </w:p>
                          <w:p w14:paraId="4672200D"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Remember to monitor your language: usually less is best (minimal in the red zone).</w:t>
                            </w:r>
                          </w:p>
                          <w:p w14:paraId="234473FB"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Put up and reference the Zones visuals and tools in your home to consistently refer to and check in regularly with this. We will be creating different Zones visuals in our classes over the coming weeks. So please ask your child’s class teacher if you would like some Zones of Regulation visuals to use at home.</w:t>
                            </w:r>
                          </w:p>
                          <w:p w14:paraId="7F5847F1" w14:textId="77777777" w:rsidR="005C68CA" w:rsidRPr="00185C1D" w:rsidRDefault="005C68CA">
                            <w:pPr>
                              <w:rPr>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44278" id="Text Box 12" o:spid="_x0000_s1030" type="#_x0000_t202" style="position:absolute;margin-left:-17.25pt;margin-top:7.45pt;width:721.5pt;height:1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" fillcolor="white [3201]" strokeweight=".5pt">
                <v:textbox>
                  <w:txbxContent>
                    <w:p w14:paraId="40E83358" w14:textId="443B9FE6" w:rsidR="005C68CA" w:rsidRDefault="005C68CA" w:rsidP="00185C1D">
                      <w:pPr>
                        <w:pStyle w:val="Heading3"/>
                        <w:shd w:val="clear" w:color="auto" w:fill="FFFFFF"/>
                        <w:spacing w:before="0" w:beforeAutospacing="0" w:after="0" w:afterAutospacing="0"/>
                        <w:rPr>
                          <w:rStyle w:val="Strong"/>
                          <w:rFonts w:ascii="Arial" w:hAnsi="Arial" w:cs="Arial"/>
                          <w:b/>
                          <w:bCs/>
                          <w:color w:val="333333"/>
                          <w:sz w:val="19"/>
                          <w:szCs w:val="19"/>
                          <w:u w:val="single"/>
                        </w:rPr>
                      </w:pPr>
                      <w:r w:rsidRPr="00185C1D">
                        <w:rPr>
                          <w:rStyle w:val="Strong"/>
                          <w:rFonts w:ascii="Arial" w:hAnsi="Arial" w:cs="Arial"/>
                          <w:b/>
                          <w:bCs/>
                          <w:color w:val="333333"/>
                          <w:sz w:val="19"/>
                          <w:szCs w:val="19"/>
                          <w:u w:val="single"/>
                        </w:rPr>
                        <w:t>How can you help your child use The Zones of Regulation at home?</w:t>
                      </w:r>
                    </w:p>
                    <w:p w14:paraId="3E72210F" w14:textId="77777777" w:rsidR="00185C1D" w:rsidRPr="00185C1D" w:rsidRDefault="00185C1D" w:rsidP="00185C1D">
                      <w:pPr>
                        <w:pStyle w:val="Heading3"/>
                        <w:shd w:val="clear" w:color="auto" w:fill="FFFFFF"/>
                        <w:spacing w:before="0" w:beforeAutospacing="0" w:after="0" w:afterAutospacing="0"/>
                        <w:rPr>
                          <w:rFonts w:ascii="Arial" w:hAnsi="Arial" w:cs="Arial"/>
                          <w:b w:val="0"/>
                          <w:bCs w:val="0"/>
                          <w:color w:val="333333"/>
                          <w:sz w:val="19"/>
                          <w:szCs w:val="19"/>
                          <w:u w:val="single"/>
                        </w:rPr>
                      </w:pPr>
                    </w:p>
                    <w:p w14:paraId="27069634"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Model and identify your own feelings using Zones language in front of your child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“I’m frustrated. I think I am in the Yellow Zone.”)</w:t>
                      </w:r>
                    </w:p>
                    <w:p w14:paraId="42BD1D8F"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Observe your child’s behaviour and try to use strategies when they are showing signs of being in the yellow zone, to catch it before they move to the red zone.</w:t>
                      </w:r>
                    </w:p>
                    <w:p w14:paraId="6C23DA87"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Practice calming strategies when your child is in the green zone. This may include doing some deep breathing/meditation/heavy work and sensory activities throughout their day. They can then use these tools at other times.</w:t>
                      </w:r>
                    </w:p>
                    <w:p w14:paraId="3683563E"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Talk about what tool you will use to be in the appropriate Zone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“I need to take four deep breaths to help get me back to the Green Zone.”)</w:t>
                      </w:r>
                    </w:p>
                    <w:p w14:paraId="67906342"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At times, wonder which Zone your child is in. Or discuss which Zone a character in a film/ book might be in. (</w:t>
                      </w:r>
                      <w:proofErr w:type="gramStart"/>
                      <w:r w:rsidRPr="00185C1D">
                        <w:rPr>
                          <w:rFonts w:ascii="Arial" w:hAnsi="Arial" w:cs="Arial"/>
                          <w:color w:val="333333"/>
                          <w:sz w:val="19"/>
                          <w:szCs w:val="19"/>
                        </w:rPr>
                        <w:t>e.g.</w:t>
                      </w:r>
                      <w:proofErr w:type="gramEnd"/>
                      <w:r w:rsidRPr="00185C1D">
                        <w:rPr>
                          <w:rFonts w:ascii="Arial" w:hAnsi="Arial" w:cs="Arial"/>
                          <w:color w:val="333333"/>
                          <w:sz w:val="19"/>
                          <w:szCs w:val="19"/>
                        </w:rPr>
                        <w:t xml:space="preserve"> “Peppa looks sleepy. I think she might be in the Blue Zone?”)</w:t>
                      </w:r>
                    </w:p>
                    <w:p w14:paraId="293CD9E8"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 xml:space="preserve">Praise and encourage your child when they share which </w:t>
                      </w:r>
                      <w:proofErr w:type="gramStart"/>
                      <w:r w:rsidRPr="00185C1D">
                        <w:rPr>
                          <w:rFonts w:ascii="Arial" w:hAnsi="Arial" w:cs="Arial"/>
                          <w:color w:val="333333"/>
                          <w:sz w:val="19"/>
                          <w:szCs w:val="19"/>
                        </w:rPr>
                        <w:t>Zone</w:t>
                      </w:r>
                      <w:proofErr w:type="gramEnd"/>
                      <w:r w:rsidRPr="00185C1D">
                        <w:rPr>
                          <w:rFonts w:ascii="Arial" w:hAnsi="Arial" w:cs="Arial"/>
                          <w:color w:val="333333"/>
                          <w:sz w:val="19"/>
                          <w:szCs w:val="19"/>
                        </w:rPr>
                        <w:t xml:space="preserve"> they are in.</w:t>
                      </w:r>
                    </w:p>
                    <w:p w14:paraId="1E806795"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Develop your child’s own zones of regulation toolbox.</w:t>
                      </w:r>
                    </w:p>
                    <w:p w14:paraId="3F1291DA"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Have easy access to calming/sensory equipment at home.</w:t>
                      </w:r>
                    </w:p>
                    <w:p w14:paraId="4672200D"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Remember to monitor your language: usually less is best (minimal in the red zone).</w:t>
                      </w:r>
                    </w:p>
                    <w:p w14:paraId="234473FB" w14:textId="77777777" w:rsidR="005C68CA" w:rsidRPr="00185C1D" w:rsidRDefault="005C68CA" w:rsidP="00185C1D">
                      <w:pPr>
                        <w:numPr>
                          <w:ilvl w:val="0"/>
                          <w:numId w:val="2"/>
                        </w:numPr>
                        <w:shd w:val="clear" w:color="auto" w:fill="FFFFFF"/>
                        <w:spacing w:after="0" w:line="240" w:lineRule="auto"/>
                        <w:rPr>
                          <w:rFonts w:ascii="Arial" w:hAnsi="Arial" w:cs="Arial"/>
                          <w:color w:val="333333"/>
                          <w:sz w:val="19"/>
                          <w:szCs w:val="19"/>
                        </w:rPr>
                      </w:pPr>
                      <w:r w:rsidRPr="00185C1D">
                        <w:rPr>
                          <w:rFonts w:ascii="Arial" w:hAnsi="Arial" w:cs="Arial"/>
                          <w:color w:val="333333"/>
                          <w:sz w:val="19"/>
                          <w:szCs w:val="19"/>
                        </w:rPr>
                        <w:t>Put up and reference the Zones visuals and tools in your home to consistently refer to and check in regularly with this. We will be creating different Zones visuals in our classes over the coming weeks. So please ask your child’s class teacher if you would like some Zones of Regulation visuals to use at home.</w:t>
                      </w:r>
                    </w:p>
                    <w:p w14:paraId="7F5847F1" w14:textId="77777777" w:rsidR="005C68CA" w:rsidRPr="00185C1D" w:rsidRDefault="005C68CA">
                      <w:pPr>
                        <w:rPr>
                          <w:sz w:val="19"/>
                          <w:szCs w:val="19"/>
                        </w:rPr>
                      </w:pPr>
                    </w:p>
                  </w:txbxContent>
                </v:textbox>
              </v:shape>
            </w:pict>
          </mc:Fallback>
        </mc:AlternateContent>
      </w:r>
    </w:p>
    <w:p w14:paraId="37260BA2" w14:textId="4DF46DB3" w:rsidR="0057025A" w:rsidRDefault="0057025A"/>
    <w:sectPr w:rsidR="0057025A" w:rsidSect="005702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CE22" w14:textId="77777777" w:rsidR="00491AB7" w:rsidRDefault="00491AB7" w:rsidP="00491AB7">
      <w:pPr>
        <w:spacing w:after="0" w:line="240" w:lineRule="auto"/>
      </w:pPr>
      <w:r>
        <w:separator/>
      </w:r>
    </w:p>
  </w:endnote>
  <w:endnote w:type="continuationSeparator" w:id="0">
    <w:p w14:paraId="385C4B95" w14:textId="77777777" w:rsidR="00491AB7" w:rsidRDefault="00491AB7" w:rsidP="0049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A476" w14:textId="77777777" w:rsidR="00491AB7" w:rsidRDefault="00491AB7" w:rsidP="00491AB7">
      <w:pPr>
        <w:spacing w:after="0" w:line="240" w:lineRule="auto"/>
      </w:pPr>
      <w:r>
        <w:separator/>
      </w:r>
    </w:p>
  </w:footnote>
  <w:footnote w:type="continuationSeparator" w:id="0">
    <w:p w14:paraId="014E58C8" w14:textId="77777777" w:rsidR="00491AB7" w:rsidRDefault="00491AB7" w:rsidP="0049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6E46"/>
    <w:multiLevelType w:val="multilevel"/>
    <w:tmpl w:val="616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FE1901"/>
    <w:multiLevelType w:val="multilevel"/>
    <w:tmpl w:val="D814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5A"/>
    <w:rsid w:val="00110D92"/>
    <w:rsid w:val="00185C1D"/>
    <w:rsid w:val="00491AB7"/>
    <w:rsid w:val="0057025A"/>
    <w:rsid w:val="005C68CA"/>
    <w:rsid w:val="00951331"/>
    <w:rsid w:val="009A02C8"/>
    <w:rsid w:val="00C85303"/>
    <w:rsid w:val="00DC3D76"/>
    <w:rsid w:val="00EC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5612"/>
  <w15:chartTrackingRefBased/>
  <w15:docId w15:val="{C68B8FCD-3DB5-4D53-993D-E84A719C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C3D7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3D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D7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3D7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C3D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9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B7"/>
  </w:style>
  <w:style w:type="paragraph" w:styleId="Footer">
    <w:name w:val="footer"/>
    <w:basedOn w:val="Normal"/>
    <w:link w:val="FooterChar"/>
    <w:uiPriority w:val="99"/>
    <w:unhideWhenUsed/>
    <w:rsid w:val="0049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B7"/>
  </w:style>
  <w:style w:type="character" w:styleId="Strong">
    <w:name w:val="Strong"/>
    <w:basedOn w:val="DefaultParagraphFont"/>
    <w:uiPriority w:val="22"/>
    <w:qFormat/>
    <w:rsid w:val="00491AB7"/>
    <w:rPr>
      <w:b/>
      <w:bCs/>
    </w:rPr>
  </w:style>
  <w:style w:type="paragraph" w:customStyle="1" w:styleId="text-left">
    <w:name w:val="text-left"/>
    <w:basedOn w:val="Normal"/>
    <w:rsid w:val="00491A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945246">
      <w:bodyDiv w:val="1"/>
      <w:marLeft w:val="0"/>
      <w:marRight w:val="0"/>
      <w:marTop w:val="0"/>
      <w:marBottom w:val="0"/>
      <w:divBdr>
        <w:top w:val="none" w:sz="0" w:space="0" w:color="auto"/>
        <w:left w:val="none" w:sz="0" w:space="0" w:color="auto"/>
        <w:bottom w:val="none" w:sz="0" w:space="0" w:color="auto"/>
        <w:right w:val="none" w:sz="0" w:space="0" w:color="auto"/>
      </w:divBdr>
      <w:divsChild>
        <w:div w:id="170336150">
          <w:marLeft w:val="0"/>
          <w:marRight w:val="0"/>
          <w:marTop w:val="0"/>
          <w:marBottom w:val="0"/>
          <w:divBdr>
            <w:top w:val="none" w:sz="0" w:space="0" w:color="auto"/>
            <w:left w:val="none" w:sz="0" w:space="0" w:color="auto"/>
            <w:bottom w:val="none" w:sz="0" w:space="0" w:color="auto"/>
            <w:right w:val="none" w:sz="0" w:space="0" w:color="auto"/>
          </w:divBdr>
          <w:divsChild>
            <w:div w:id="1866862400">
              <w:marLeft w:val="0"/>
              <w:marRight w:val="0"/>
              <w:marTop w:val="0"/>
              <w:marBottom w:val="0"/>
              <w:divBdr>
                <w:top w:val="none" w:sz="0" w:space="0" w:color="auto"/>
                <w:left w:val="none" w:sz="0" w:space="0" w:color="auto"/>
                <w:bottom w:val="none" w:sz="0" w:space="0" w:color="auto"/>
                <w:right w:val="none" w:sz="0" w:space="0" w:color="auto"/>
              </w:divBdr>
              <w:divsChild>
                <w:div w:id="147939451">
                  <w:marLeft w:val="0"/>
                  <w:marRight w:val="0"/>
                  <w:marTop w:val="0"/>
                  <w:marBottom w:val="0"/>
                  <w:divBdr>
                    <w:top w:val="none" w:sz="0" w:space="0" w:color="auto"/>
                    <w:left w:val="none" w:sz="0" w:space="0" w:color="auto"/>
                    <w:bottom w:val="none" w:sz="0" w:space="0" w:color="auto"/>
                    <w:right w:val="none" w:sz="0" w:space="0" w:color="auto"/>
                  </w:divBdr>
                  <w:divsChild>
                    <w:div w:id="2019886641">
                      <w:marLeft w:val="0"/>
                      <w:marRight w:val="0"/>
                      <w:marTop w:val="0"/>
                      <w:marBottom w:val="0"/>
                      <w:divBdr>
                        <w:top w:val="none" w:sz="0" w:space="0" w:color="auto"/>
                        <w:left w:val="none" w:sz="0" w:space="0" w:color="auto"/>
                        <w:bottom w:val="none" w:sz="0" w:space="0" w:color="auto"/>
                        <w:right w:val="none" w:sz="0" w:space="0" w:color="auto"/>
                      </w:divBdr>
                      <w:divsChild>
                        <w:div w:id="1075857356">
                          <w:marLeft w:val="0"/>
                          <w:marRight w:val="0"/>
                          <w:marTop w:val="0"/>
                          <w:marBottom w:val="0"/>
                          <w:divBdr>
                            <w:top w:val="none" w:sz="0" w:space="0" w:color="auto"/>
                            <w:left w:val="none" w:sz="0" w:space="0" w:color="auto"/>
                            <w:bottom w:val="none" w:sz="0" w:space="0" w:color="auto"/>
                            <w:right w:val="none" w:sz="0" w:space="0" w:color="auto"/>
                          </w:divBdr>
                          <w:divsChild>
                            <w:div w:id="20203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3149">
      <w:bodyDiv w:val="1"/>
      <w:marLeft w:val="0"/>
      <w:marRight w:val="0"/>
      <w:marTop w:val="0"/>
      <w:marBottom w:val="0"/>
      <w:divBdr>
        <w:top w:val="none" w:sz="0" w:space="0" w:color="auto"/>
        <w:left w:val="none" w:sz="0" w:space="0" w:color="auto"/>
        <w:bottom w:val="none" w:sz="0" w:space="0" w:color="auto"/>
        <w:right w:val="none" w:sz="0" w:space="0" w:color="auto"/>
      </w:divBdr>
    </w:div>
    <w:div w:id="211000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Warren</dc:creator>
  <cp:keywords/>
  <dc:description/>
  <cp:lastModifiedBy>Roz Warren</cp:lastModifiedBy>
  <cp:revision>2</cp:revision>
  <cp:lastPrinted>2026-03-16T12:21:00Z</cp:lastPrinted>
  <dcterms:created xsi:type="dcterms:W3CDTF">2026-03-16T09:22:00Z</dcterms:created>
  <dcterms:modified xsi:type="dcterms:W3CDTF">2026-03-16T13:50:00Z</dcterms:modified>
</cp:coreProperties>
</file>