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25EA" w14:textId="21C1F472" w:rsidR="00F62376" w:rsidRDefault="009F22E9" w:rsidP="009F22E9">
      <w:pPr>
        <w:jc w:val="center"/>
        <w:rPr>
          <w:u w:val="single"/>
        </w:rPr>
      </w:pPr>
      <w:r>
        <w:rPr>
          <w:u w:val="single"/>
        </w:rPr>
        <w:t xml:space="preserve">Giraffe Class </w:t>
      </w:r>
      <w:r w:rsidR="002C430C">
        <w:rPr>
          <w:u w:val="single"/>
        </w:rPr>
        <w:t xml:space="preserve">Dimensions </w:t>
      </w:r>
      <w:r>
        <w:rPr>
          <w:u w:val="single"/>
        </w:rPr>
        <w:t>Observation 13/05/26</w:t>
      </w:r>
    </w:p>
    <w:p w14:paraId="7245A965" w14:textId="39C1808B" w:rsidR="009F22E9" w:rsidRDefault="009F22E9" w:rsidP="009F22E9">
      <w:r>
        <w:t xml:space="preserve">I had the pleasure to revisit Giraffe class today, to observe their dimensions lesson focussing on multimedia. The children returned from lunch to a calm classroom, with settling music playing and the activities for the session already prepared. After the register all children had the opportunity to update their zones of regulation, I observed Mrs Swift identify that one little boy didn’t seem himself, she quickly facilitated a communication style that was suited to him and gave him the time and space to express his emotions. After this she </w:t>
      </w:r>
      <w:r w:rsidR="00377D31">
        <w:t>planned</w:t>
      </w:r>
      <w:r>
        <w:t xml:space="preserve"> with him on what he can do if he needs a break and communicated this to the </w:t>
      </w:r>
      <w:proofErr w:type="gramStart"/>
      <w:r>
        <w:t>TA’s</w:t>
      </w:r>
      <w:proofErr w:type="gramEnd"/>
      <w:r>
        <w:t xml:space="preserve"> so all staff were aware. It’s brilliant to see how in tune all the staff are with each child, allowing them to pick up when a child is experiencing emotions that they are struggling to express and facilitate that expression. </w:t>
      </w:r>
    </w:p>
    <w:p w14:paraId="14FE2559" w14:textId="7A0D5758" w:rsidR="009F22E9" w:rsidRDefault="009F22E9" w:rsidP="009F22E9">
      <w:r>
        <w:t xml:space="preserve">The lesson was focused on the different types of multimedia we use in our day to day lives, and I must say it was a very fun and interactive lesson that the children clearly enjoyed from all the laughter, smiles and questions. They started with a short presentation for the whole class explaining the types of multimedia and the language that they will use to describe it. </w:t>
      </w:r>
      <w:r w:rsidR="005E4E10">
        <w:t xml:space="preserve">What I found incredible to observe was the staff’s ability to make a lesson multidimensional. Although the lesson was on multimedia, the lesson touched on so many elements of the curriculum. This was mainly achieved through the careful selection of examples provided to the class, for instance, linking images to their class reading book, incorporating sensory elements by having everyone close their eyes while listening to the rain outside, and linking music to its calming effect it can have on our emotions. The use of videos to explain how some multimedia types cross over, was particularly well received by the children as the topic of the videos linked to their other current topics. </w:t>
      </w:r>
    </w:p>
    <w:p w14:paraId="44DDFB1C" w14:textId="65CAAE19" w:rsidR="005E4E10" w:rsidRDefault="005E4E10" w:rsidP="009F22E9">
      <w:r>
        <w:t xml:space="preserve">After the group presentation the class split into its sets, each supported by a member of staff. The activity for this lesson involved the children sorting different examples of multimedia into its correct category. It’s clear that all the staff have a very good understanding of each child’s strengths and limitations, they adapt the activity to ensure it meets the needs of the children in their group. The activity allowed the children to explore the different type of </w:t>
      </w:r>
      <w:r w:rsidR="00377D31">
        <w:t>multimedia and</w:t>
      </w:r>
      <w:r>
        <w:t xml:space="preserve"> prompted one group to request for the creation of an additional category of cross over multimedia types. The use of </w:t>
      </w:r>
      <w:r w:rsidR="00377D31">
        <w:t>real-life</w:t>
      </w:r>
      <w:r>
        <w:t xml:space="preserve"> examples allowed the children to put the </w:t>
      </w:r>
      <w:r w:rsidR="00377D31">
        <w:t>topic</w:t>
      </w:r>
      <w:r>
        <w:t xml:space="preserve"> into context and </w:t>
      </w:r>
      <w:r w:rsidR="00377D31">
        <w:t xml:space="preserve">develop their own reasonings for placing them in each category. I observed one student light up with pride as Mrs Carlton praised him for explaining his reasoning. </w:t>
      </w:r>
    </w:p>
    <w:p w14:paraId="4CE08609" w14:textId="19DD1DCE" w:rsidR="00377D31" w:rsidRDefault="00377D31" w:rsidP="009F22E9">
      <w:r>
        <w:t xml:space="preserve">Towards the end of the task the students used sound buttons and iPads to create their own audio and video recordings. The children loved this and it resulted in lots of laughter and smiles. The interactive nature of this task ensures all students remained engaged and focused on the topic, while the room remained calm and </w:t>
      </w:r>
      <w:r w:rsidR="002C430C">
        <w:t>settled</w:t>
      </w:r>
      <w:r>
        <w:t xml:space="preserve">. After everyone had complete the activity, the class returned as a whole group to recap the topics they had covered, to consolidate their learning. </w:t>
      </w:r>
    </w:p>
    <w:p w14:paraId="181BCA9A" w14:textId="07F0E541" w:rsidR="00377D31" w:rsidRPr="009F22E9" w:rsidRDefault="00377D31" w:rsidP="009F22E9">
      <w:r>
        <w:t xml:space="preserve">Thank you Giraffe class for allowing me to observe such a fun and interactive lesson, I look forward to revisiting soon, </w:t>
      </w:r>
    </w:p>
    <w:sectPr w:rsidR="00377D31" w:rsidRPr="009F2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E9"/>
    <w:rsid w:val="002C430C"/>
    <w:rsid w:val="00377D31"/>
    <w:rsid w:val="005E4E10"/>
    <w:rsid w:val="00990061"/>
    <w:rsid w:val="009A5583"/>
    <w:rsid w:val="009F22E9"/>
    <w:rsid w:val="00F0599E"/>
    <w:rsid w:val="00F62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88FC"/>
  <w15:chartTrackingRefBased/>
  <w15:docId w15:val="{F2035003-3549-42CF-84CF-C1DE503D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2E9"/>
    <w:rPr>
      <w:rFonts w:eastAsiaTheme="majorEastAsia" w:cstheme="majorBidi"/>
      <w:color w:val="272727" w:themeColor="text1" w:themeTint="D8"/>
    </w:rPr>
  </w:style>
  <w:style w:type="paragraph" w:styleId="Title">
    <w:name w:val="Title"/>
    <w:basedOn w:val="Normal"/>
    <w:next w:val="Normal"/>
    <w:link w:val="TitleChar"/>
    <w:uiPriority w:val="10"/>
    <w:qFormat/>
    <w:rsid w:val="009F2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2E9"/>
    <w:pPr>
      <w:spacing w:before="160"/>
      <w:jc w:val="center"/>
    </w:pPr>
    <w:rPr>
      <w:i/>
      <w:iCs/>
      <w:color w:val="404040" w:themeColor="text1" w:themeTint="BF"/>
    </w:rPr>
  </w:style>
  <w:style w:type="character" w:customStyle="1" w:styleId="QuoteChar">
    <w:name w:val="Quote Char"/>
    <w:basedOn w:val="DefaultParagraphFont"/>
    <w:link w:val="Quote"/>
    <w:uiPriority w:val="29"/>
    <w:rsid w:val="009F22E9"/>
    <w:rPr>
      <w:i/>
      <w:iCs/>
      <w:color w:val="404040" w:themeColor="text1" w:themeTint="BF"/>
    </w:rPr>
  </w:style>
  <w:style w:type="paragraph" w:styleId="ListParagraph">
    <w:name w:val="List Paragraph"/>
    <w:basedOn w:val="Normal"/>
    <w:uiPriority w:val="34"/>
    <w:qFormat/>
    <w:rsid w:val="009F22E9"/>
    <w:pPr>
      <w:ind w:left="720"/>
      <w:contextualSpacing/>
    </w:pPr>
  </w:style>
  <w:style w:type="character" w:styleId="IntenseEmphasis">
    <w:name w:val="Intense Emphasis"/>
    <w:basedOn w:val="DefaultParagraphFont"/>
    <w:uiPriority w:val="21"/>
    <w:qFormat/>
    <w:rsid w:val="009F22E9"/>
    <w:rPr>
      <w:i/>
      <w:iCs/>
      <w:color w:val="0F4761" w:themeColor="accent1" w:themeShade="BF"/>
    </w:rPr>
  </w:style>
  <w:style w:type="paragraph" w:styleId="IntenseQuote">
    <w:name w:val="Intense Quote"/>
    <w:basedOn w:val="Normal"/>
    <w:next w:val="Normal"/>
    <w:link w:val="IntenseQuoteChar"/>
    <w:uiPriority w:val="30"/>
    <w:qFormat/>
    <w:rsid w:val="009F2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2E9"/>
    <w:rPr>
      <w:i/>
      <w:iCs/>
      <w:color w:val="0F4761" w:themeColor="accent1" w:themeShade="BF"/>
    </w:rPr>
  </w:style>
  <w:style w:type="character" w:styleId="IntenseReference">
    <w:name w:val="Intense Reference"/>
    <w:basedOn w:val="DefaultParagraphFont"/>
    <w:uiPriority w:val="32"/>
    <w:qFormat/>
    <w:rsid w:val="009F22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Kinch, Calum</dc:creator>
  <cp:keywords/>
  <dc:description/>
  <cp:lastModifiedBy>Kinch, Calum</cp:lastModifiedBy>
  <cp:revision>1</cp:revision>
  <dcterms:created xsi:type="dcterms:W3CDTF">2026-05-18T08:03:00Z</dcterms:created>
  <dcterms:modified xsi:type="dcterms:W3CDTF">2026-05-18T08:35:00Z</dcterms:modified>
</cp:coreProperties>
</file>