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2FA1" w14:textId="3DE5D09B" w:rsidR="00F97559" w:rsidRDefault="00F97559">
      <w:pPr>
        <w:rPr>
          <w:b/>
          <w:bCs/>
          <w:sz w:val="40"/>
          <w:szCs w:val="40"/>
        </w:rPr>
      </w:pPr>
      <w:bookmarkStart w:id="0" w:name="_Hlk178700070"/>
      <w:r w:rsidRPr="002C5AA8">
        <w:rPr>
          <w:b/>
          <w:bCs/>
          <w:sz w:val="40"/>
          <w:szCs w:val="40"/>
        </w:rPr>
        <w:t>Orrets Meadows</w:t>
      </w:r>
      <w:r w:rsidR="002C5AA8" w:rsidRPr="002C5AA8">
        <w:rPr>
          <w:b/>
          <w:bCs/>
          <w:sz w:val="40"/>
          <w:szCs w:val="40"/>
        </w:rPr>
        <w:t>-</w:t>
      </w:r>
      <w:r w:rsidRPr="002C5AA8">
        <w:rPr>
          <w:b/>
          <w:bCs/>
          <w:sz w:val="40"/>
          <w:szCs w:val="40"/>
        </w:rPr>
        <w:t xml:space="preserve"> </w:t>
      </w:r>
      <w:r w:rsidR="00A4682E">
        <w:rPr>
          <w:b/>
          <w:bCs/>
          <w:sz w:val="40"/>
          <w:szCs w:val="40"/>
        </w:rPr>
        <w:t xml:space="preserve">Science Assessments                                                                                    Year </w:t>
      </w:r>
      <w:r w:rsidR="007B4E24">
        <w:rPr>
          <w:b/>
          <w:bCs/>
          <w:sz w:val="40"/>
          <w:szCs w:val="40"/>
        </w:rPr>
        <w:t>2</w:t>
      </w:r>
    </w:p>
    <w:bookmarkEnd w:id="0"/>
    <w:tbl>
      <w:tblPr>
        <w:tblStyle w:val="TableGrid"/>
        <w:tblpPr w:leftFromText="180" w:rightFromText="180" w:vertAnchor="text" w:horzAnchor="margin" w:tblpY="125"/>
        <w:tblW w:w="153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650"/>
        <w:gridCol w:w="45"/>
        <w:gridCol w:w="7695"/>
      </w:tblGrid>
      <w:tr w:rsidR="00CF2D2A" w14:paraId="7434A12E" w14:textId="77777777" w:rsidTr="00807EC6">
        <w:trPr>
          <w:trHeight w:val="9259"/>
        </w:trPr>
        <w:tc>
          <w:tcPr>
            <w:tcW w:w="7650" w:type="dxa"/>
            <w:shd w:val="clear" w:color="auto" w:fill="C5E0B3" w:themeFill="accent6" w:themeFillTint="66"/>
          </w:tcPr>
          <w:p w14:paraId="11E3AFE7" w14:textId="77777777" w:rsidR="00CF2D2A" w:rsidRDefault="00CF2D2A" w:rsidP="004C6BAF">
            <w:pPr>
              <w:rPr>
                <w:b/>
                <w:bCs/>
                <w:sz w:val="28"/>
                <w:szCs w:val="28"/>
                <w:u w:val="single"/>
              </w:rPr>
            </w:pPr>
          </w:p>
          <w:p w14:paraId="754B1863" w14:textId="194547E4" w:rsidR="00CF2D2A" w:rsidRDefault="00CF2D2A" w:rsidP="004C6BAF">
            <w:pPr>
              <w:rPr>
                <w:b/>
                <w:bCs/>
                <w:sz w:val="28"/>
                <w:szCs w:val="28"/>
                <w:u w:val="single"/>
              </w:rPr>
            </w:pPr>
            <w:r w:rsidRPr="00A4682E">
              <w:rPr>
                <w:b/>
                <w:bCs/>
                <w:sz w:val="28"/>
                <w:szCs w:val="28"/>
                <w:u w:val="single"/>
              </w:rPr>
              <w:t>Living Things</w:t>
            </w:r>
          </w:p>
          <w:p w14:paraId="64AA94C1" w14:textId="77777777" w:rsidR="00CF2D2A" w:rsidRPr="00AB21E6" w:rsidRDefault="00CF2D2A" w:rsidP="00AB21E6">
            <w:pPr>
              <w:rPr>
                <w:sz w:val="28"/>
                <w:szCs w:val="28"/>
              </w:rPr>
            </w:pPr>
            <w:r>
              <w:rPr>
                <w:sz w:val="28"/>
                <w:szCs w:val="28"/>
              </w:rPr>
              <w:t>E</w:t>
            </w:r>
            <w:r w:rsidRPr="00AB21E6">
              <w:rPr>
                <w:sz w:val="28"/>
                <w:szCs w:val="28"/>
              </w:rPr>
              <w:t>xplore and compare the differences between things that are living, dead, and things that have never been alive.</w:t>
            </w:r>
          </w:p>
          <w:p w14:paraId="7373AEB2" w14:textId="1C70F88F" w:rsidR="00CF2D2A" w:rsidRDefault="00CF2D2A" w:rsidP="00AB21E6">
            <w:pPr>
              <w:rPr>
                <w:sz w:val="28"/>
                <w:szCs w:val="28"/>
              </w:rPr>
            </w:pPr>
            <w:r>
              <w:rPr>
                <w:sz w:val="28"/>
                <w:szCs w:val="28"/>
              </w:rPr>
              <w:t>D</w:t>
            </w:r>
            <w:r w:rsidRPr="00AB21E6">
              <w:rPr>
                <w:sz w:val="28"/>
                <w:szCs w:val="28"/>
              </w:rPr>
              <w:t>escribe how animals obtain their food from plants and other animals, using the idea of a simple food chain, and identify and name different sources of food.</w:t>
            </w:r>
          </w:p>
          <w:p w14:paraId="7CC7B8C9" w14:textId="7F7F13D0" w:rsidR="00CF2D2A" w:rsidRPr="00AB21E6" w:rsidRDefault="00CF2D2A" w:rsidP="00AB21E6">
            <w:pPr>
              <w:rPr>
                <w:sz w:val="28"/>
                <w:szCs w:val="28"/>
              </w:rPr>
            </w:pPr>
            <w:r>
              <w:rPr>
                <w:sz w:val="28"/>
                <w:szCs w:val="28"/>
              </w:rPr>
              <w:t>N</w:t>
            </w:r>
            <w:r w:rsidRPr="00AB21E6">
              <w:rPr>
                <w:sz w:val="28"/>
                <w:szCs w:val="28"/>
              </w:rPr>
              <w:t>otice that animals, including humans, have offspring which grow into adults.</w:t>
            </w:r>
          </w:p>
          <w:p w14:paraId="1508E83D" w14:textId="6A389DF2" w:rsidR="00CF2D2A" w:rsidRPr="00AB21E6" w:rsidRDefault="00CF2D2A" w:rsidP="00AB21E6">
            <w:pPr>
              <w:rPr>
                <w:sz w:val="28"/>
                <w:szCs w:val="28"/>
              </w:rPr>
            </w:pPr>
            <w:r>
              <w:rPr>
                <w:sz w:val="28"/>
                <w:szCs w:val="28"/>
              </w:rPr>
              <w:t>F</w:t>
            </w:r>
            <w:r w:rsidRPr="00AB21E6">
              <w:rPr>
                <w:sz w:val="28"/>
                <w:szCs w:val="28"/>
              </w:rPr>
              <w:t>ind out about and describe the basic needs of animals, including humans, for survival (water, food and air).</w:t>
            </w:r>
          </w:p>
          <w:p w14:paraId="73A62D9B" w14:textId="77777777" w:rsidR="00CF2D2A" w:rsidRPr="00563E0C" w:rsidRDefault="00CF2D2A" w:rsidP="00AB21E6">
            <w:pPr>
              <w:rPr>
                <w:sz w:val="28"/>
                <w:szCs w:val="28"/>
              </w:rPr>
            </w:pPr>
            <w:r>
              <w:rPr>
                <w:sz w:val="28"/>
                <w:szCs w:val="28"/>
              </w:rPr>
              <w:t>D</w:t>
            </w:r>
            <w:r w:rsidRPr="00AB21E6">
              <w:rPr>
                <w:sz w:val="28"/>
                <w:szCs w:val="28"/>
              </w:rPr>
              <w:t>escribe the importance for humans of exercise, eating the right amounts of different types of food, and hygiene.</w:t>
            </w:r>
          </w:p>
          <w:p w14:paraId="72D86C39" w14:textId="77777777" w:rsidR="00CF2D2A" w:rsidRDefault="00CF2D2A" w:rsidP="004C6BAF">
            <w:pPr>
              <w:rPr>
                <w:b/>
                <w:bCs/>
                <w:sz w:val="28"/>
                <w:szCs w:val="28"/>
                <w:u w:val="single"/>
              </w:rPr>
            </w:pPr>
          </w:p>
          <w:p w14:paraId="2B9AD0CE" w14:textId="77777777" w:rsidR="00CF2D2A" w:rsidRDefault="00CF2D2A" w:rsidP="004C6BAF">
            <w:pPr>
              <w:rPr>
                <w:b/>
                <w:bCs/>
                <w:sz w:val="28"/>
                <w:szCs w:val="28"/>
                <w:u w:val="single"/>
              </w:rPr>
            </w:pPr>
          </w:p>
          <w:p w14:paraId="49307B3C" w14:textId="73BCC33C" w:rsidR="00CF2D2A" w:rsidRPr="00C467F2" w:rsidRDefault="00CF2D2A" w:rsidP="004C6BAF">
            <w:pPr>
              <w:rPr>
                <w:b/>
                <w:bCs/>
                <w:sz w:val="28"/>
                <w:szCs w:val="28"/>
                <w:u w:val="single"/>
              </w:rPr>
            </w:pPr>
            <w:r w:rsidRPr="00C467F2">
              <w:rPr>
                <w:b/>
                <w:bCs/>
                <w:sz w:val="28"/>
                <w:szCs w:val="28"/>
                <w:u w:val="single"/>
              </w:rPr>
              <w:t>Environmental Awareness and Care</w:t>
            </w:r>
          </w:p>
          <w:p w14:paraId="63F4843C" w14:textId="77777777" w:rsidR="00CF2D2A" w:rsidRPr="00AB21E6" w:rsidRDefault="00CF2D2A" w:rsidP="00AB21E6">
            <w:pPr>
              <w:rPr>
                <w:sz w:val="28"/>
                <w:szCs w:val="28"/>
              </w:rPr>
            </w:pPr>
            <w:r w:rsidRPr="00AB21E6">
              <w:rPr>
                <w:sz w:val="28"/>
                <w:szCs w:val="28"/>
              </w:rPr>
              <w:t>Identify that most living things live in habitats to which they are suited and describe how different habitats provide for the basic needs of different kinds of animals and plants, and how they depend on each other.</w:t>
            </w:r>
          </w:p>
          <w:p w14:paraId="3681F107" w14:textId="77777777" w:rsidR="00CF2D2A" w:rsidRPr="00AB21E6" w:rsidRDefault="00CF2D2A" w:rsidP="00AB21E6">
            <w:pPr>
              <w:rPr>
                <w:sz w:val="28"/>
                <w:szCs w:val="28"/>
              </w:rPr>
            </w:pPr>
            <w:r w:rsidRPr="00AB21E6">
              <w:rPr>
                <w:sz w:val="28"/>
                <w:szCs w:val="28"/>
              </w:rPr>
              <w:t>Identify and name a variety of plants and animals in their habitats, including micro-habitats.</w:t>
            </w:r>
          </w:p>
          <w:p w14:paraId="32085D5B" w14:textId="77777777" w:rsidR="00CF2D2A" w:rsidRDefault="00CF2D2A" w:rsidP="00A4682E">
            <w:pPr>
              <w:rPr>
                <w:color w:val="FF0000"/>
                <w:sz w:val="28"/>
                <w:szCs w:val="28"/>
              </w:rPr>
            </w:pPr>
          </w:p>
          <w:p w14:paraId="529DF0E6" w14:textId="77777777" w:rsidR="00CF2D2A" w:rsidRDefault="00CF2D2A" w:rsidP="00A4682E">
            <w:pPr>
              <w:rPr>
                <w:color w:val="FF0000"/>
                <w:sz w:val="28"/>
                <w:szCs w:val="28"/>
              </w:rPr>
            </w:pPr>
          </w:p>
          <w:p w14:paraId="1C7B3F68" w14:textId="77777777" w:rsidR="00CF2D2A" w:rsidRDefault="00CF2D2A" w:rsidP="00A4682E">
            <w:pPr>
              <w:rPr>
                <w:color w:val="FF0000"/>
                <w:sz w:val="28"/>
                <w:szCs w:val="28"/>
              </w:rPr>
            </w:pPr>
          </w:p>
          <w:p w14:paraId="22B3E4E6" w14:textId="20220B04" w:rsidR="00CF2D2A" w:rsidRPr="00563E0C" w:rsidRDefault="00CF2D2A" w:rsidP="00807EC6">
            <w:pPr>
              <w:rPr>
                <w:sz w:val="28"/>
                <w:szCs w:val="28"/>
              </w:rPr>
            </w:pPr>
          </w:p>
        </w:tc>
        <w:tc>
          <w:tcPr>
            <w:tcW w:w="7740" w:type="dxa"/>
            <w:gridSpan w:val="2"/>
            <w:shd w:val="clear" w:color="auto" w:fill="C5E0B3" w:themeFill="accent6" w:themeFillTint="66"/>
          </w:tcPr>
          <w:p w14:paraId="34F9777F" w14:textId="77777777" w:rsidR="00CF2D2A" w:rsidRDefault="00CF2D2A" w:rsidP="004C6BAF">
            <w:pPr>
              <w:rPr>
                <w:b/>
                <w:bCs/>
                <w:sz w:val="28"/>
                <w:szCs w:val="28"/>
                <w:u w:val="single"/>
              </w:rPr>
            </w:pPr>
          </w:p>
          <w:p w14:paraId="6A6118CE" w14:textId="66DFDBA0" w:rsidR="00CF2D2A" w:rsidRDefault="00CF2D2A" w:rsidP="004C6BAF">
            <w:pPr>
              <w:rPr>
                <w:b/>
                <w:bCs/>
                <w:sz w:val="28"/>
                <w:szCs w:val="28"/>
                <w:u w:val="single"/>
              </w:rPr>
            </w:pPr>
            <w:r w:rsidRPr="004C6BAF">
              <w:rPr>
                <w:b/>
                <w:bCs/>
                <w:sz w:val="28"/>
                <w:szCs w:val="28"/>
                <w:u w:val="single"/>
              </w:rPr>
              <w:t>Energy and Forces</w:t>
            </w:r>
          </w:p>
          <w:p w14:paraId="20BE2F83" w14:textId="24198B0D" w:rsidR="00CF2D2A" w:rsidRPr="004C6BAF" w:rsidRDefault="00CF2D2A" w:rsidP="004C6BAF">
            <w:pPr>
              <w:rPr>
                <w:b/>
                <w:bCs/>
                <w:sz w:val="28"/>
                <w:szCs w:val="28"/>
                <w:u w:val="single"/>
              </w:rPr>
            </w:pPr>
            <w:r>
              <w:rPr>
                <w:sz w:val="28"/>
                <w:szCs w:val="28"/>
              </w:rPr>
              <w:t>F</w:t>
            </w:r>
            <w:r w:rsidRPr="00AB21E6">
              <w:rPr>
                <w:sz w:val="28"/>
                <w:szCs w:val="28"/>
              </w:rPr>
              <w:t>ind out how the shapes of solid objects made from some materials can be changed by squashing, bending, twisting and stretching.</w:t>
            </w:r>
          </w:p>
          <w:p w14:paraId="3C59F1DA" w14:textId="77777777" w:rsidR="00CF2D2A" w:rsidRDefault="00CF2D2A" w:rsidP="00A4682E">
            <w:pPr>
              <w:rPr>
                <w:b/>
                <w:bCs/>
                <w:sz w:val="28"/>
                <w:szCs w:val="28"/>
                <w:u w:val="single"/>
              </w:rPr>
            </w:pPr>
          </w:p>
          <w:p w14:paraId="46BFAC89" w14:textId="616A0BF7" w:rsidR="00CF2D2A" w:rsidRPr="00A4682E" w:rsidRDefault="00CF2D2A" w:rsidP="00A4682E">
            <w:pPr>
              <w:rPr>
                <w:b/>
                <w:bCs/>
                <w:sz w:val="28"/>
                <w:szCs w:val="28"/>
                <w:u w:val="single"/>
              </w:rPr>
            </w:pPr>
            <w:r w:rsidRPr="004C6BAF">
              <w:rPr>
                <w:b/>
                <w:bCs/>
                <w:sz w:val="28"/>
                <w:szCs w:val="28"/>
                <w:u w:val="single"/>
              </w:rPr>
              <w:t>Materials</w:t>
            </w:r>
          </w:p>
          <w:p w14:paraId="422D2076" w14:textId="12BA5BB2" w:rsidR="00CF2D2A" w:rsidRPr="00AB21E6" w:rsidRDefault="00CF2D2A" w:rsidP="00AB21E6">
            <w:pPr>
              <w:rPr>
                <w:sz w:val="28"/>
                <w:szCs w:val="28"/>
              </w:rPr>
            </w:pPr>
            <w:r w:rsidRPr="00AB21E6">
              <w:rPr>
                <w:sz w:val="28"/>
                <w:szCs w:val="28"/>
              </w:rPr>
              <w:t xml:space="preserve">Identify and compare the suitability of a variety of everyday materials, including wood, metal, plastic, glass, brick, rock, paper and cardboard for </w:t>
            </w:r>
            <w:r>
              <w:rPr>
                <w:sz w:val="28"/>
                <w:szCs w:val="28"/>
              </w:rPr>
              <w:t xml:space="preserve">particular </w:t>
            </w:r>
            <w:r w:rsidRPr="00AB21E6">
              <w:rPr>
                <w:sz w:val="28"/>
                <w:szCs w:val="28"/>
              </w:rPr>
              <w:t>uses.</w:t>
            </w:r>
          </w:p>
          <w:p w14:paraId="302E1DA9" w14:textId="47766550" w:rsidR="00CF2D2A" w:rsidRPr="004C6BAF" w:rsidRDefault="00CF2D2A" w:rsidP="00AB21E6">
            <w:pPr>
              <w:rPr>
                <w:sz w:val="28"/>
                <w:szCs w:val="28"/>
              </w:rPr>
            </w:pPr>
          </w:p>
        </w:tc>
      </w:tr>
      <w:tr w:rsidR="00360A14" w:rsidRPr="004679D1" w14:paraId="64A74EAC" w14:textId="77777777" w:rsidTr="00565770">
        <w:trPr>
          <w:trHeight w:val="332"/>
        </w:trPr>
        <w:tc>
          <w:tcPr>
            <w:tcW w:w="7695" w:type="dxa"/>
            <w:gridSpan w:val="2"/>
            <w:shd w:val="clear" w:color="auto" w:fill="D9D9D9" w:themeFill="background1" w:themeFillShade="D9"/>
          </w:tcPr>
          <w:p w14:paraId="2EC9A3B3" w14:textId="6D4939FD" w:rsidR="00360A14" w:rsidRPr="00CF2D2A" w:rsidRDefault="00360A14" w:rsidP="00CF2D2A">
            <w:pPr>
              <w:spacing w:before="100" w:beforeAutospacing="1" w:after="100" w:afterAutospacing="1"/>
              <w:jc w:val="center"/>
              <w:rPr>
                <w:rFonts w:eastAsia="Times New Roman" w:cstheme="minorHAnsi"/>
                <w:b/>
                <w:bCs/>
                <w:kern w:val="0"/>
                <w:sz w:val="28"/>
                <w:szCs w:val="28"/>
                <w:u w:val="single"/>
                <w:lang w:eastAsia="en-GB"/>
                <w14:ligatures w14:val="none"/>
              </w:rPr>
            </w:pPr>
            <w:r w:rsidRPr="00CF2D2A">
              <w:rPr>
                <w:rFonts w:eastAsia="Times New Roman" w:cstheme="minorHAnsi"/>
                <w:b/>
                <w:bCs/>
                <w:kern w:val="0"/>
                <w:sz w:val="28"/>
                <w:szCs w:val="28"/>
                <w:u w:val="single"/>
                <w:lang w:eastAsia="en-GB"/>
                <w14:ligatures w14:val="none"/>
              </w:rPr>
              <w:t>Year 2 Working Scientifically</w:t>
            </w:r>
          </w:p>
          <w:p w14:paraId="0899CE71" w14:textId="77777777" w:rsidR="00360A14" w:rsidRPr="00360A14" w:rsidRDefault="00360A14" w:rsidP="00360A14">
            <w:pPr>
              <w:spacing w:before="100" w:beforeAutospacing="1" w:after="100" w:afterAutospacing="1"/>
              <w:outlineLvl w:val="2"/>
              <w:rPr>
                <w:rFonts w:eastAsia="Times New Roman" w:cstheme="minorHAnsi"/>
                <w:b/>
                <w:bCs/>
                <w:kern w:val="0"/>
                <w:sz w:val="24"/>
                <w:szCs w:val="24"/>
                <w:u w:val="single"/>
                <w:lang w:eastAsia="en-GB"/>
                <w14:ligatures w14:val="none"/>
              </w:rPr>
            </w:pPr>
            <w:r w:rsidRPr="00360A14">
              <w:rPr>
                <w:rFonts w:eastAsia="Times New Roman" w:cstheme="minorHAnsi"/>
                <w:b/>
                <w:bCs/>
                <w:kern w:val="0"/>
                <w:sz w:val="24"/>
                <w:szCs w:val="24"/>
                <w:u w:val="single"/>
                <w:lang w:eastAsia="en-GB"/>
                <w14:ligatures w14:val="none"/>
              </w:rPr>
              <w:t>Asking questions</w:t>
            </w:r>
          </w:p>
          <w:p w14:paraId="0F917250" w14:textId="77777777" w:rsidR="00360A14" w:rsidRPr="00360A14" w:rsidRDefault="00360A14" w:rsidP="006D129F">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Ask sensible questions based on what they observe.</w:t>
            </w:r>
          </w:p>
          <w:p w14:paraId="59DB0F73"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Suggest ideas and ask “What will happen if…?” with support.</w:t>
            </w:r>
          </w:p>
          <w:p w14:paraId="63B50D68" w14:textId="4EEE15C0"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Ask questions to others to find things out.</w:t>
            </w:r>
          </w:p>
          <w:p w14:paraId="33D03249" w14:textId="77777777" w:rsidR="00360A14" w:rsidRPr="00360A14" w:rsidRDefault="00360A14" w:rsidP="00360A14">
            <w:pPr>
              <w:spacing w:before="100" w:beforeAutospacing="1" w:after="100" w:afterAutospacing="1"/>
              <w:outlineLvl w:val="2"/>
              <w:rPr>
                <w:rFonts w:eastAsia="Times New Roman" w:cstheme="minorHAnsi"/>
                <w:b/>
                <w:bCs/>
                <w:kern w:val="0"/>
                <w:sz w:val="24"/>
                <w:szCs w:val="24"/>
                <w:u w:val="single"/>
                <w:lang w:eastAsia="en-GB"/>
                <w14:ligatures w14:val="none"/>
              </w:rPr>
            </w:pPr>
            <w:r w:rsidRPr="00360A14">
              <w:rPr>
                <w:rFonts w:eastAsia="Times New Roman" w:cstheme="minorHAnsi"/>
                <w:b/>
                <w:bCs/>
                <w:kern w:val="0"/>
                <w:sz w:val="24"/>
                <w:szCs w:val="24"/>
                <w:u w:val="single"/>
                <w:lang w:eastAsia="en-GB"/>
                <w14:ligatures w14:val="none"/>
              </w:rPr>
              <w:t>Making predictions</w:t>
            </w:r>
          </w:p>
          <w:p w14:paraId="5525FCC0"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Make a simple prediction and give a basic reason.</w:t>
            </w:r>
          </w:p>
          <w:p w14:paraId="2D5E309C"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Say whether results matched their prediction.</w:t>
            </w:r>
          </w:p>
          <w:p w14:paraId="5009F81B" w14:textId="77777777" w:rsidR="00360A14" w:rsidRPr="00360A14" w:rsidRDefault="00360A14" w:rsidP="00360A14">
            <w:pPr>
              <w:spacing w:before="100" w:beforeAutospacing="1" w:after="100" w:afterAutospacing="1"/>
              <w:outlineLvl w:val="2"/>
              <w:rPr>
                <w:rFonts w:eastAsia="Times New Roman" w:cstheme="minorHAnsi"/>
                <w:b/>
                <w:bCs/>
                <w:kern w:val="0"/>
                <w:sz w:val="24"/>
                <w:szCs w:val="24"/>
                <w:u w:val="single"/>
                <w:lang w:eastAsia="en-GB"/>
                <w14:ligatures w14:val="none"/>
              </w:rPr>
            </w:pPr>
            <w:r w:rsidRPr="00360A14">
              <w:rPr>
                <w:rFonts w:eastAsia="Times New Roman" w:cstheme="minorHAnsi"/>
                <w:b/>
                <w:bCs/>
                <w:kern w:val="0"/>
                <w:sz w:val="24"/>
                <w:szCs w:val="24"/>
                <w:u w:val="single"/>
                <w:lang w:eastAsia="en-GB"/>
                <w14:ligatures w14:val="none"/>
              </w:rPr>
              <w:t>Setting up tests</w:t>
            </w:r>
          </w:p>
          <w:p w14:paraId="29800B23"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Suggest practical ways to find answers and where to look for information.</w:t>
            </w:r>
          </w:p>
          <w:p w14:paraId="303803B3"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Take part in simple comparative tests using a given method.</w:t>
            </w:r>
          </w:p>
          <w:p w14:paraId="6FF2B687"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With support, help suggest how to set up a test.</w:t>
            </w:r>
          </w:p>
          <w:p w14:paraId="4D514457"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Choose and use simple equipment safely.</w:t>
            </w:r>
          </w:p>
          <w:p w14:paraId="41B79BA4"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Begin to talk about whether a test is fair.</w:t>
            </w:r>
          </w:p>
          <w:p w14:paraId="513EC942" w14:textId="77777777" w:rsidR="00360A14" w:rsidRPr="00360A14" w:rsidRDefault="00360A14" w:rsidP="00360A14">
            <w:pPr>
              <w:spacing w:before="100" w:beforeAutospacing="1" w:after="100" w:afterAutospacing="1"/>
              <w:outlineLvl w:val="2"/>
              <w:rPr>
                <w:rFonts w:eastAsia="Times New Roman" w:cstheme="minorHAnsi"/>
                <w:b/>
                <w:bCs/>
                <w:kern w:val="0"/>
                <w:sz w:val="24"/>
                <w:szCs w:val="24"/>
                <w:u w:val="single"/>
                <w:lang w:eastAsia="en-GB"/>
                <w14:ligatures w14:val="none"/>
              </w:rPr>
            </w:pPr>
            <w:r w:rsidRPr="00360A14">
              <w:rPr>
                <w:rFonts w:eastAsia="Times New Roman" w:cstheme="minorHAnsi"/>
                <w:b/>
                <w:bCs/>
                <w:kern w:val="0"/>
                <w:sz w:val="24"/>
                <w:szCs w:val="24"/>
                <w:u w:val="single"/>
                <w:lang w:eastAsia="en-GB"/>
                <w14:ligatures w14:val="none"/>
              </w:rPr>
              <w:t>Observing and measuring</w:t>
            </w:r>
          </w:p>
          <w:p w14:paraId="70BBCC2E"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Look closely at objects, materials and living things and describe their features.</w:t>
            </w:r>
          </w:p>
          <w:p w14:paraId="0B775015" w14:textId="75D351CA" w:rsidR="00360A14" w:rsidRPr="00360A14" w:rsidRDefault="00360A14" w:rsidP="006D129F">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Name, identify, sort and group things by what they look like or how they behave.</w:t>
            </w:r>
            <w:r w:rsidR="000164A8">
              <w:rPr>
                <w:rFonts w:eastAsia="Times New Roman" w:cstheme="minorHAnsi"/>
                <w:kern w:val="0"/>
                <w:sz w:val="24"/>
                <w:szCs w:val="24"/>
                <w:lang w:eastAsia="en-GB"/>
                <w14:ligatures w14:val="none"/>
              </w:rPr>
              <w:t xml:space="preserve"> </w:t>
            </w:r>
            <w:r w:rsidRPr="00360A14">
              <w:rPr>
                <w:rFonts w:eastAsia="Times New Roman" w:cstheme="minorHAnsi"/>
                <w:kern w:val="0"/>
                <w:sz w:val="24"/>
                <w:szCs w:val="24"/>
                <w:lang w:eastAsia="en-GB"/>
                <w14:ligatures w14:val="none"/>
              </w:rPr>
              <w:t>Compare similarities and differences.</w:t>
            </w:r>
          </w:p>
        </w:tc>
        <w:tc>
          <w:tcPr>
            <w:tcW w:w="7695" w:type="dxa"/>
            <w:shd w:val="clear" w:color="auto" w:fill="D9D9D9" w:themeFill="background1" w:themeFillShade="D9"/>
          </w:tcPr>
          <w:p w14:paraId="34945AF9" w14:textId="1B5448BE"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Describe simple processes or cycles (e.g. growth, life cycles, food chains).</w:t>
            </w:r>
          </w:p>
          <w:p w14:paraId="3A72E537"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Say how living things depend on each other.</w:t>
            </w:r>
          </w:p>
          <w:p w14:paraId="64D031E4"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Measure using non-standard and simple standard units (e.g. cm, seconds).</w:t>
            </w:r>
          </w:p>
          <w:p w14:paraId="61A43136" w14:textId="77777777" w:rsidR="00360A14" w:rsidRPr="00360A14" w:rsidRDefault="00360A14" w:rsidP="00360A14">
            <w:pPr>
              <w:spacing w:before="100" w:beforeAutospacing="1" w:after="100" w:afterAutospacing="1"/>
              <w:outlineLvl w:val="2"/>
              <w:rPr>
                <w:rFonts w:eastAsia="Times New Roman" w:cstheme="minorHAnsi"/>
                <w:b/>
                <w:bCs/>
                <w:kern w:val="0"/>
                <w:sz w:val="24"/>
                <w:szCs w:val="24"/>
                <w:u w:val="single"/>
                <w:lang w:eastAsia="en-GB"/>
                <w14:ligatures w14:val="none"/>
              </w:rPr>
            </w:pPr>
            <w:r w:rsidRPr="00360A14">
              <w:rPr>
                <w:rFonts w:eastAsia="Times New Roman" w:cstheme="minorHAnsi"/>
                <w:b/>
                <w:bCs/>
                <w:kern w:val="0"/>
                <w:sz w:val="24"/>
                <w:szCs w:val="24"/>
                <w:u w:val="single"/>
                <w:lang w:eastAsia="en-GB"/>
                <w14:ligatures w14:val="none"/>
              </w:rPr>
              <w:t>Recording data</w:t>
            </w:r>
          </w:p>
          <w:p w14:paraId="7300D9A7"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Use simple scientific words to say what they notice.</w:t>
            </w:r>
          </w:p>
          <w:p w14:paraId="02AAD13C"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Record data with some accuracy (tables, tally charts, Venn diagrams, pictograms, simple block graphs).</w:t>
            </w:r>
          </w:p>
          <w:p w14:paraId="6E299E1F"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Present findings (e.g. class displays, drawings, labelled diagrams, sequences of photos).</w:t>
            </w:r>
          </w:p>
          <w:p w14:paraId="2608C322" w14:textId="77777777" w:rsidR="00360A14" w:rsidRPr="00360A14" w:rsidRDefault="00360A14" w:rsidP="00360A14">
            <w:pPr>
              <w:spacing w:before="100" w:beforeAutospacing="1" w:after="100" w:afterAutospacing="1"/>
              <w:outlineLvl w:val="2"/>
              <w:rPr>
                <w:rFonts w:eastAsia="Times New Roman" w:cstheme="minorHAnsi"/>
                <w:b/>
                <w:bCs/>
                <w:kern w:val="0"/>
                <w:sz w:val="24"/>
                <w:szCs w:val="24"/>
                <w:u w:val="single"/>
                <w:lang w:eastAsia="en-GB"/>
                <w14:ligatures w14:val="none"/>
              </w:rPr>
            </w:pPr>
            <w:r w:rsidRPr="00360A14">
              <w:rPr>
                <w:rFonts w:eastAsia="Times New Roman" w:cstheme="minorHAnsi"/>
                <w:b/>
                <w:bCs/>
                <w:kern w:val="0"/>
                <w:sz w:val="24"/>
                <w:szCs w:val="24"/>
                <w:u w:val="single"/>
                <w:lang w:eastAsia="en-GB"/>
                <w14:ligatures w14:val="none"/>
              </w:rPr>
              <w:t>Interpreting and communicating results</w:t>
            </w:r>
          </w:p>
          <w:p w14:paraId="3932BABB"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Notice simple patterns (e.g. ordering results or changes over time).</w:t>
            </w:r>
          </w:p>
          <w:p w14:paraId="6A32676E"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Describe what happened using their recordings.</w:t>
            </w:r>
          </w:p>
          <w:p w14:paraId="2AB6DC73"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Give a simple explanation (e.g. “I think… because…”).</w:t>
            </w:r>
          </w:p>
          <w:p w14:paraId="4433FA6C"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Use simple scientific words to explain their work.</w:t>
            </w:r>
          </w:p>
          <w:p w14:paraId="191AE87D"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Share ideas and work with others.</w:t>
            </w:r>
          </w:p>
          <w:p w14:paraId="3855C26D" w14:textId="77777777" w:rsidR="00360A14" w:rsidRPr="00360A14"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Act out ideas (e.g. life cycles) to show understanding.</w:t>
            </w:r>
          </w:p>
          <w:p w14:paraId="11DF6F45" w14:textId="77777777" w:rsidR="00360A14" w:rsidRPr="00360A14" w:rsidRDefault="00360A14" w:rsidP="00360A14">
            <w:pPr>
              <w:spacing w:before="100" w:beforeAutospacing="1" w:after="100" w:afterAutospacing="1"/>
              <w:outlineLvl w:val="2"/>
              <w:rPr>
                <w:rFonts w:eastAsia="Times New Roman" w:cstheme="minorHAnsi"/>
                <w:b/>
                <w:bCs/>
                <w:kern w:val="0"/>
                <w:sz w:val="24"/>
                <w:szCs w:val="24"/>
                <w:u w:val="single"/>
                <w:lang w:eastAsia="en-GB"/>
                <w14:ligatures w14:val="none"/>
              </w:rPr>
            </w:pPr>
            <w:r w:rsidRPr="00360A14">
              <w:rPr>
                <w:rFonts w:eastAsia="Times New Roman" w:cstheme="minorHAnsi"/>
                <w:b/>
                <w:bCs/>
                <w:kern w:val="0"/>
                <w:sz w:val="24"/>
                <w:szCs w:val="24"/>
                <w:u w:val="single"/>
                <w:lang w:eastAsia="en-GB"/>
                <w14:ligatures w14:val="none"/>
              </w:rPr>
              <w:t>Evaluating</w:t>
            </w:r>
          </w:p>
          <w:p w14:paraId="74CC8215" w14:textId="5AB0645D" w:rsidR="00360A14" w:rsidRPr="000164A8" w:rsidRDefault="00360A14" w:rsidP="00360A14">
            <w:pPr>
              <w:spacing w:before="100" w:beforeAutospacing="1" w:after="100" w:afterAutospacing="1"/>
              <w:rPr>
                <w:rFonts w:eastAsia="Times New Roman" w:cstheme="minorHAnsi"/>
                <w:kern w:val="0"/>
                <w:sz w:val="24"/>
                <w:szCs w:val="24"/>
                <w:lang w:eastAsia="en-GB"/>
                <w14:ligatures w14:val="none"/>
              </w:rPr>
            </w:pPr>
            <w:r w:rsidRPr="00360A14">
              <w:rPr>
                <w:rFonts w:eastAsia="Times New Roman" w:cstheme="minorHAnsi"/>
                <w:kern w:val="0"/>
                <w:sz w:val="24"/>
                <w:szCs w:val="24"/>
                <w:lang w:eastAsia="en-GB"/>
                <w14:ligatures w14:val="none"/>
              </w:rPr>
              <w:t>Talk about how useful information sources were.</w:t>
            </w:r>
          </w:p>
        </w:tc>
      </w:tr>
    </w:tbl>
    <w:p w14:paraId="44AD6FCF" w14:textId="77777777" w:rsidR="00C467F2" w:rsidRPr="007F6EE3" w:rsidRDefault="00C467F2" w:rsidP="007F6EE3">
      <w:pPr>
        <w:rPr>
          <w:b/>
          <w:bCs/>
          <w:sz w:val="40"/>
          <w:szCs w:val="40"/>
        </w:rPr>
      </w:pPr>
    </w:p>
    <w:p w14:paraId="73A99AFD" w14:textId="325EB8BC" w:rsidR="00F97559" w:rsidRDefault="00F97559"/>
    <w:p w14:paraId="388F9D31" w14:textId="77777777" w:rsidR="00FE1BCB" w:rsidRDefault="00FE1BCB" w:rsidP="00B67FBA"/>
    <w:sectPr w:rsidR="00FE1BCB" w:rsidSect="00F9755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0EFB3B"/>
    <w:multiLevelType w:val="hybridMultilevel"/>
    <w:tmpl w:val="2B618D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F01888"/>
    <w:multiLevelType w:val="hybridMultilevel"/>
    <w:tmpl w:val="308A10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FA8515"/>
    <w:multiLevelType w:val="hybridMultilevel"/>
    <w:tmpl w:val="E24F78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E8FDEC4"/>
    <w:multiLevelType w:val="hybridMultilevel"/>
    <w:tmpl w:val="E1A488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36F7CD9"/>
    <w:multiLevelType w:val="hybridMultilevel"/>
    <w:tmpl w:val="864086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C685272"/>
    <w:multiLevelType w:val="hybridMultilevel"/>
    <w:tmpl w:val="3E90BE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E7E6E0"/>
    <w:multiLevelType w:val="hybridMultilevel"/>
    <w:tmpl w:val="A0E358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012603"/>
    <w:multiLevelType w:val="multilevel"/>
    <w:tmpl w:val="F88A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0C6B68"/>
    <w:multiLevelType w:val="multilevel"/>
    <w:tmpl w:val="841A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1D2237"/>
    <w:multiLevelType w:val="multilevel"/>
    <w:tmpl w:val="91C4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676C7"/>
    <w:multiLevelType w:val="multilevel"/>
    <w:tmpl w:val="16A2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92264"/>
    <w:multiLevelType w:val="multilevel"/>
    <w:tmpl w:val="2464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821CF"/>
    <w:multiLevelType w:val="multilevel"/>
    <w:tmpl w:val="54EE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7E71D1"/>
    <w:multiLevelType w:val="multilevel"/>
    <w:tmpl w:val="6AB6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BF2455"/>
    <w:multiLevelType w:val="multilevel"/>
    <w:tmpl w:val="FF1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87C34"/>
    <w:multiLevelType w:val="multilevel"/>
    <w:tmpl w:val="43EA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E7648"/>
    <w:multiLevelType w:val="multilevel"/>
    <w:tmpl w:val="1838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60639"/>
    <w:multiLevelType w:val="hybridMultilevel"/>
    <w:tmpl w:val="EE7CE1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EE11838"/>
    <w:multiLevelType w:val="multilevel"/>
    <w:tmpl w:val="BE38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C0AED"/>
    <w:multiLevelType w:val="multilevel"/>
    <w:tmpl w:val="C8C8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E2C39"/>
    <w:multiLevelType w:val="hybridMultilevel"/>
    <w:tmpl w:val="8864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5A578"/>
    <w:multiLevelType w:val="hybridMultilevel"/>
    <w:tmpl w:val="B23280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3C21E58"/>
    <w:multiLevelType w:val="hybridMultilevel"/>
    <w:tmpl w:val="1EF8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01348"/>
    <w:multiLevelType w:val="hybridMultilevel"/>
    <w:tmpl w:val="D3C2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75265"/>
    <w:multiLevelType w:val="multilevel"/>
    <w:tmpl w:val="8056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4D32C5"/>
    <w:multiLevelType w:val="multilevel"/>
    <w:tmpl w:val="CAF0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C661C"/>
    <w:multiLevelType w:val="multilevel"/>
    <w:tmpl w:val="2916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8F0F40"/>
    <w:multiLevelType w:val="multilevel"/>
    <w:tmpl w:val="69B6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EC696B"/>
    <w:multiLevelType w:val="multilevel"/>
    <w:tmpl w:val="F848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B47B0B"/>
    <w:multiLevelType w:val="hybridMultilevel"/>
    <w:tmpl w:val="35AE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0C6173"/>
    <w:multiLevelType w:val="multilevel"/>
    <w:tmpl w:val="6A6E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C5B8A3"/>
    <w:multiLevelType w:val="hybridMultilevel"/>
    <w:tmpl w:val="EC60EB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6DF2C8E"/>
    <w:multiLevelType w:val="multilevel"/>
    <w:tmpl w:val="FCC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AB1B52"/>
    <w:multiLevelType w:val="hybridMultilevel"/>
    <w:tmpl w:val="BB0DD7B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2"/>
  </w:num>
  <w:num w:numId="2">
    <w:abstractNumId w:val="17"/>
  </w:num>
  <w:num w:numId="3">
    <w:abstractNumId w:val="2"/>
  </w:num>
  <w:num w:numId="4">
    <w:abstractNumId w:val="4"/>
  </w:num>
  <w:num w:numId="5">
    <w:abstractNumId w:val="29"/>
  </w:num>
  <w:num w:numId="6">
    <w:abstractNumId w:val="31"/>
  </w:num>
  <w:num w:numId="7">
    <w:abstractNumId w:val="0"/>
  </w:num>
  <w:num w:numId="8">
    <w:abstractNumId w:val="21"/>
  </w:num>
  <w:num w:numId="9">
    <w:abstractNumId w:val="3"/>
  </w:num>
  <w:num w:numId="10">
    <w:abstractNumId w:val="6"/>
  </w:num>
  <w:num w:numId="11">
    <w:abstractNumId w:val="1"/>
  </w:num>
  <w:num w:numId="12">
    <w:abstractNumId w:val="5"/>
  </w:num>
  <w:num w:numId="13">
    <w:abstractNumId w:val="33"/>
  </w:num>
  <w:num w:numId="14">
    <w:abstractNumId w:val="23"/>
  </w:num>
  <w:num w:numId="15">
    <w:abstractNumId w:val="20"/>
  </w:num>
  <w:num w:numId="16">
    <w:abstractNumId w:val="7"/>
  </w:num>
  <w:num w:numId="17">
    <w:abstractNumId w:val="30"/>
  </w:num>
  <w:num w:numId="18">
    <w:abstractNumId w:val="9"/>
  </w:num>
  <w:num w:numId="19">
    <w:abstractNumId w:val="26"/>
  </w:num>
  <w:num w:numId="20">
    <w:abstractNumId w:val="8"/>
  </w:num>
  <w:num w:numId="21">
    <w:abstractNumId w:val="24"/>
  </w:num>
  <w:num w:numId="22">
    <w:abstractNumId w:val="32"/>
  </w:num>
  <w:num w:numId="23">
    <w:abstractNumId w:val="28"/>
  </w:num>
  <w:num w:numId="24">
    <w:abstractNumId w:val="13"/>
  </w:num>
  <w:num w:numId="25">
    <w:abstractNumId w:val="18"/>
  </w:num>
  <w:num w:numId="26">
    <w:abstractNumId w:val="10"/>
  </w:num>
  <w:num w:numId="27">
    <w:abstractNumId w:val="14"/>
  </w:num>
  <w:num w:numId="28">
    <w:abstractNumId w:val="16"/>
  </w:num>
  <w:num w:numId="29">
    <w:abstractNumId w:val="25"/>
  </w:num>
  <w:num w:numId="30">
    <w:abstractNumId w:val="27"/>
  </w:num>
  <w:num w:numId="31">
    <w:abstractNumId w:val="19"/>
  </w:num>
  <w:num w:numId="32">
    <w:abstractNumId w:val="15"/>
  </w:num>
  <w:num w:numId="33">
    <w:abstractNumId w:val="1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59"/>
    <w:rsid w:val="000164A8"/>
    <w:rsid w:val="00017786"/>
    <w:rsid w:val="000363B8"/>
    <w:rsid w:val="000863B0"/>
    <w:rsid w:val="000B51F1"/>
    <w:rsid w:val="000C0D4D"/>
    <w:rsid w:val="000F2255"/>
    <w:rsid w:val="00157A82"/>
    <w:rsid w:val="0016223E"/>
    <w:rsid w:val="0017042E"/>
    <w:rsid w:val="001D6650"/>
    <w:rsid w:val="00205DFF"/>
    <w:rsid w:val="00217CFE"/>
    <w:rsid w:val="00224B4F"/>
    <w:rsid w:val="0026677C"/>
    <w:rsid w:val="002C5AA8"/>
    <w:rsid w:val="00360A14"/>
    <w:rsid w:val="0038326B"/>
    <w:rsid w:val="003A3B92"/>
    <w:rsid w:val="00460375"/>
    <w:rsid w:val="004B6CE0"/>
    <w:rsid w:val="004C6BAF"/>
    <w:rsid w:val="0055710C"/>
    <w:rsid w:val="0056270D"/>
    <w:rsid w:val="00563E0C"/>
    <w:rsid w:val="005865E9"/>
    <w:rsid w:val="005C693D"/>
    <w:rsid w:val="005D53AA"/>
    <w:rsid w:val="00611EE7"/>
    <w:rsid w:val="0062429E"/>
    <w:rsid w:val="00690405"/>
    <w:rsid w:val="006A1690"/>
    <w:rsid w:val="006D129F"/>
    <w:rsid w:val="006F11B1"/>
    <w:rsid w:val="0070618D"/>
    <w:rsid w:val="00726B19"/>
    <w:rsid w:val="007300C4"/>
    <w:rsid w:val="007457B8"/>
    <w:rsid w:val="007A0CD2"/>
    <w:rsid w:val="007B4E24"/>
    <w:rsid w:val="007F6EE3"/>
    <w:rsid w:val="008101BF"/>
    <w:rsid w:val="008504C1"/>
    <w:rsid w:val="008B2A17"/>
    <w:rsid w:val="00922EBA"/>
    <w:rsid w:val="009845D1"/>
    <w:rsid w:val="009B2479"/>
    <w:rsid w:val="009E03A1"/>
    <w:rsid w:val="009E4709"/>
    <w:rsid w:val="009F2595"/>
    <w:rsid w:val="00A124C2"/>
    <w:rsid w:val="00A25790"/>
    <w:rsid w:val="00A378B9"/>
    <w:rsid w:val="00A4682E"/>
    <w:rsid w:val="00A5677D"/>
    <w:rsid w:val="00A8162D"/>
    <w:rsid w:val="00AB21E6"/>
    <w:rsid w:val="00B07BF0"/>
    <w:rsid w:val="00B128E5"/>
    <w:rsid w:val="00B67FBA"/>
    <w:rsid w:val="00B84B95"/>
    <w:rsid w:val="00BC4373"/>
    <w:rsid w:val="00BC77FC"/>
    <w:rsid w:val="00C467F2"/>
    <w:rsid w:val="00C70CD3"/>
    <w:rsid w:val="00C72D22"/>
    <w:rsid w:val="00C84CAF"/>
    <w:rsid w:val="00CA4491"/>
    <w:rsid w:val="00CD15EA"/>
    <w:rsid w:val="00CF2D2A"/>
    <w:rsid w:val="00D13E14"/>
    <w:rsid w:val="00D1799F"/>
    <w:rsid w:val="00D81F3E"/>
    <w:rsid w:val="00DA5420"/>
    <w:rsid w:val="00DC40DD"/>
    <w:rsid w:val="00DD6222"/>
    <w:rsid w:val="00DE632F"/>
    <w:rsid w:val="00DE707C"/>
    <w:rsid w:val="00ED0F85"/>
    <w:rsid w:val="00F4195E"/>
    <w:rsid w:val="00F97559"/>
    <w:rsid w:val="00F97EB7"/>
    <w:rsid w:val="00FE1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5BB1"/>
  <w15:chartTrackingRefBased/>
  <w15:docId w15:val="{2D0E8937-95C2-455F-B96A-2683999B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0F85"/>
    <w:pPr>
      <w:ind w:left="720"/>
      <w:contextualSpacing/>
    </w:pPr>
  </w:style>
  <w:style w:type="paragraph" w:styleId="Subtitle">
    <w:name w:val="Subtitle"/>
    <w:basedOn w:val="Normal"/>
    <w:next w:val="Normal"/>
    <w:link w:val="SubtitleChar"/>
    <w:uiPriority w:val="11"/>
    <w:qFormat/>
    <w:rsid w:val="007F6E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F6EE3"/>
    <w:rPr>
      <w:rFonts w:eastAsiaTheme="minorEastAsia"/>
      <w:color w:val="5A5A5A" w:themeColor="text1" w:themeTint="A5"/>
      <w:spacing w:val="15"/>
    </w:rPr>
  </w:style>
  <w:style w:type="paragraph" w:customStyle="1" w:styleId="Default">
    <w:name w:val="Default"/>
    <w:rsid w:val="00C72D22"/>
    <w:pPr>
      <w:autoSpaceDE w:val="0"/>
      <w:autoSpaceDN w:val="0"/>
      <w:adjustRightInd w:val="0"/>
      <w:spacing w:after="0" w:line="240" w:lineRule="auto"/>
    </w:pPr>
    <w:rPr>
      <w:rFonts w:ascii="Roboto" w:hAnsi="Roboto" w:cs="Roboto"/>
      <w:color w:val="000000"/>
      <w:kern w:val="0"/>
      <w:sz w:val="24"/>
      <w:szCs w:val="24"/>
    </w:rPr>
  </w:style>
  <w:style w:type="character" w:customStyle="1" w:styleId="A2">
    <w:name w:val="A2"/>
    <w:uiPriority w:val="99"/>
    <w:rsid w:val="00C72D22"/>
    <w:rPr>
      <w:rFonts w:cs="Roboto"/>
      <w:color w:val="000000"/>
      <w:sz w:val="15"/>
      <w:szCs w:val="15"/>
    </w:rPr>
  </w:style>
  <w:style w:type="paragraph" w:styleId="BalloonText">
    <w:name w:val="Balloon Text"/>
    <w:basedOn w:val="Normal"/>
    <w:link w:val="BalloonTextChar"/>
    <w:uiPriority w:val="99"/>
    <w:semiHidden/>
    <w:unhideWhenUsed/>
    <w:rsid w:val="00A12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4C2"/>
    <w:rPr>
      <w:rFonts w:ascii="Segoe UI" w:hAnsi="Segoe UI" w:cs="Segoe UI"/>
      <w:sz w:val="18"/>
      <w:szCs w:val="18"/>
    </w:rPr>
  </w:style>
  <w:style w:type="paragraph" w:styleId="NormalWeb">
    <w:name w:val="Normal (Web)"/>
    <w:basedOn w:val="Normal"/>
    <w:uiPriority w:val="99"/>
    <w:unhideWhenUsed/>
    <w:rsid w:val="0056270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54332">
      <w:bodyDiv w:val="1"/>
      <w:marLeft w:val="0"/>
      <w:marRight w:val="0"/>
      <w:marTop w:val="0"/>
      <w:marBottom w:val="0"/>
      <w:divBdr>
        <w:top w:val="none" w:sz="0" w:space="0" w:color="auto"/>
        <w:left w:val="none" w:sz="0" w:space="0" w:color="auto"/>
        <w:bottom w:val="none" w:sz="0" w:space="0" w:color="auto"/>
        <w:right w:val="none" w:sz="0" w:space="0" w:color="auto"/>
      </w:divBdr>
    </w:div>
    <w:div w:id="17637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O'Brien</dc:creator>
  <cp:keywords/>
  <dc:description/>
  <cp:lastModifiedBy>Charlotte O'Brien</cp:lastModifiedBy>
  <cp:revision>15</cp:revision>
  <cp:lastPrinted>2026-01-05T14:54:00Z</cp:lastPrinted>
  <dcterms:created xsi:type="dcterms:W3CDTF">2025-09-28T15:24:00Z</dcterms:created>
  <dcterms:modified xsi:type="dcterms:W3CDTF">2026-01-05T15:14:00Z</dcterms:modified>
</cp:coreProperties>
</file>