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32396" w14:textId="2EE4D20A" w:rsidR="00202E6B" w:rsidRPr="003B45B7" w:rsidRDefault="0047039C">
      <w:pPr>
        <w:jc w:val="center"/>
        <w:rPr>
          <w:b/>
          <w:sz w:val="28"/>
          <w:szCs w:val="28"/>
          <w:u w:val="single"/>
        </w:rPr>
      </w:pPr>
      <w:r w:rsidRPr="003B45B7">
        <w:rPr>
          <w:b/>
          <w:sz w:val="28"/>
          <w:szCs w:val="28"/>
          <w:u w:val="single"/>
        </w:rPr>
        <w:t>Governor Report</w:t>
      </w:r>
      <w:r w:rsidR="00175371">
        <w:rPr>
          <w:b/>
          <w:sz w:val="28"/>
          <w:szCs w:val="28"/>
          <w:u w:val="single"/>
        </w:rPr>
        <w:t xml:space="preserve"> - Summer 202</w:t>
      </w:r>
      <w:r w:rsidR="008C3299">
        <w:rPr>
          <w:b/>
          <w:sz w:val="28"/>
          <w:szCs w:val="28"/>
          <w:u w:val="single"/>
        </w:rPr>
        <w:t>5</w:t>
      </w:r>
    </w:p>
    <w:p w14:paraId="5D69234F" w14:textId="5CAE0039" w:rsidR="00202E6B" w:rsidRPr="003B45B7" w:rsidRDefault="00175371">
      <w:pPr>
        <w:jc w:val="center"/>
        <w:rPr>
          <w:b/>
          <w:sz w:val="28"/>
          <w:szCs w:val="28"/>
          <w:u w:val="single"/>
        </w:rPr>
      </w:pPr>
      <w:r>
        <w:rPr>
          <w:b/>
          <w:sz w:val="28"/>
          <w:szCs w:val="28"/>
          <w:u w:val="single"/>
        </w:rPr>
        <w:t>Geography</w:t>
      </w:r>
    </w:p>
    <w:p w14:paraId="257C643E" w14:textId="781B7260" w:rsidR="00202E6B" w:rsidRDefault="00175371">
      <w:pPr>
        <w:jc w:val="center"/>
        <w:rPr>
          <w:b/>
          <w:sz w:val="28"/>
          <w:szCs w:val="28"/>
          <w:u w:val="single"/>
        </w:rPr>
      </w:pPr>
      <w:r>
        <w:rPr>
          <w:b/>
          <w:sz w:val="28"/>
          <w:szCs w:val="28"/>
          <w:u w:val="single"/>
        </w:rPr>
        <w:t>Hannah Dunning</w:t>
      </w:r>
    </w:p>
    <w:p w14:paraId="5DCBDECB" w14:textId="6B655364" w:rsidR="002C5171" w:rsidRPr="003B045E" w:rsidRDefault="002C5171" w:rsidP="002C5171">
      <w:pPr>
        <w:pStyle w:val="Heading3"/>
        <w:rPr>
          <w:rFonts w:asciiTheme="minorHAnsi" w:hAnsiTheme="minorHAnsi" w:cstheme="minorHAnsi"/>
        </w:rPr>
      </w:pPr>
      <w:r w:rsidRPr="003B045E">
        <w:rPr>
          <w:rStyle w:val="Strong"/>
          <w:rFonts w:asciiTheme="minorHAnsi" w:hAnsiTheme="minorHAnsi" w:cstheme="minorHAnsi"/>
          <w:b/>
          <w:bCs w:val="0"/>
        </w:rPr>
        <w:t>Achievements</w:t>
      </w:r>
    </w:p>
    <w:p w14:paraId="1394675C" w14:textId="080174F7" w:rsidR="008C3299" w:rsidRDefault="008C3299" w:rsidP="00E910CE">
      <w:pPr>
        <w:spacing w:before="100" w:beforeAutospacing="1" w:after="100" w:afterAutospacing="1" w:line="240" w:lineRule="auto"/>
        <w:outlineLvl w:val="3"/>
        <w:rPr>
          <w:rFonts w:asciiTheme="minorHAnsi" w:eastAsia="Times New Roman" w:hAnsiTheme="minorHAnsi" w:cstheme="minorHAnsi"/>
          <w:sz w:val="24"/>
          <w:szCs w:val="24"/>
        </w:rPr>
      </w:pPr>
      <w:r w:rsidRPr="008C3299">
        <w:rPr>
          <w:rFonts w:asciiTheme="minorHAnsi" w:eastAsia="Times New Roman" w:hAnsiTheme="minorHAnsi" w:cstheme="minorHAnsi"/>
          <w:sz w:val="24"/>
          <w:szCs w:val="24"/>
        </w:rPr>
        <w:t>Develop a structured progression plan for Geography curriculum implementation at steps level (Autumn 2024)</w:t>
      </w:r>
    </w:p>
    <w:p w14:paraId="5CF314AF" w14:textId="6EA5CD56" w:rsidR="00BD222D" w:rsidRPr="008C3299" w:rsidRDefault="00BD222D" w:rsidP="009F1F65">
      <w:pPr>
        <w:spacing w:before="100" w:beforeAutospacing="1" w:after="100" w:afterAutospacing="1" w:line="240" w:lineRule="auto"/>
        <w:ind w:left="720"/>
        <w:jc w:val="both"/>
        <w:outlineLvl w:val="3"/>
        <w:rPr>
          <w:rFonts w:asciiTheme="minorHAnsi" w:eastAsia="Times New Roman" w:hAnsiTheme="minorHAnsi" w:cstheme="minorHAnsi"/>
          <w:sz w:val="28"/>
          <w:szCs w:val="28"/>
        </w:rPr>
      </w:pPr>
      <w:r w:rsidRPr="00BD222D">
        <w:rPr>
          <w:sz w:val="24"/>
          <w:szCs w:val="24"/>
        </w:rPr>
        <w:t xml:space="preserve">This academic year began with the implementation of a structured </w:t>
      </w:r>
      <w:r>
        <w:rPr>
          <w:sz w:val="24"/>
          <w:szCs w:val="24"/>
        </w:rPr>
        <w:t>‘</w:t>
      </w:r>
      <w:r>
        <w:rPr>
          <w:rStyle w:val="Strong"/>
          <w:b w:val="0"/>
          <w:bCs w:val="0"/>
          <w:sz w:val="24"/>
          <w:szCs w:val="24"/>
        </w:rPr>
        <w:t>s</w:t>
      </w:r>
      <w:r w:rsidRPr="00BD222D">
        <w:rPr>
          <w:rStyle w:val="Strong"/>
          <w:b w:val="0"/>
          <w:bCs w:val="0"/>
          <w:sz w:val="24"/>
          <w:szCs w:val="24"/>
        </w:rPr>
        <w:t>teps Level progression plan</w:t>
      </w:r>
      <w:r>
        <w:rPr>
          <w:sz w:val="24"/>
          <w:szCs w:val="24"/>
        </w:rPr>
        <w:t xml:space="preserve">’, </w:t>
      </w:r>
      <w:r w:rsidRPr="00BD222D">
        <w:rPr>
          <w:sz w:val="24"/>
          <w:szCs w:val="24"/>
        </w:rPr>
        <w:t>a</w:t>
      </w:r>
      <w:r w:rsidRPr="00BD222D">
        <w:rPr>
          <w:b/>
          <w:bCs/>
          <w:sz w:val="24"/>
          <w:szCs w:val="24"/>
        </w:rPr>
        <w:t xml:space="preserve"> </w:t>
      </w:r>
      <w:r w:rsidRPr="00BD222D">
        <w:rPr>
          <w:rStyle w:val="Strong"/>
          <w:b w:val="0"/>
          <w:bCs w:val="0"/>
          <w:sz w:val="24"/>
          <w:szCs w:val="24"/>
        </w:rPr>
        <w:t>pre-curriculum framework tailored to meet the diverse needs of our SEN pupils</w:t>
      </w:r>
      <w:r w:rsidRPr="00BD222D">
        <w:rPr>
          <w:b/>
          <w:bCs/>
          <w:sz w:val="24"/>
          <w:szCs w:val="24"/>
        </w:rPr>
        <w:t>.</w:t>
      </w:r>
      <w:r w:rsidRPr="00BD222D">
        <w:rPr>
          <w:sz w:val="24"/>
          <w:szCs w:val="24"/>
        </w:rPr>
        <w:t xml:space="preserve"> This approach ensures that foundational geographical concepts are introduced in a clear, accessible, and sequential manner, enabling all learners to build confidence and understanding from their individual starting points. A key success of this strategy is evident in our </w:t>
      </w:r>
      <w:r w:rsidRPr="00BD222D">
        <w:rPr>
          <w:rStyle w:val="Strong"/>
          <w:b w:val="0"/>
          <w:bCs w:val="0"/>
          <w:sz w:val="24"/>
          <w:szCs w:val="24"/>
        </w:rPr>
        <w:t>pupil survey results</w:t>
      </w:r>
      <w:r w:rsidRPr="00BD222D">
        <w:rPr>
          <w:sz w:val="24"/>
          <w:szCs w:val="24"/>
        </w:rPr>
        <w:t xml:space="preserve">, with children across the school—from </w:t>
      </w:r>
      <w:r w:rsidRPr="00BD222D">
        <w:rPr>
          <w:rStyle w:val="Strong"/>
          <w:b w:val="0"/>
          <w:bCs w:val="0"/>
          <w:sz w:val="24"/>
          <w:szCs w:val="24"/>
        </w:rPr>
        <w:t>Wolves to Sharks</w:t>
      </w:r>
      <w:r w:rsidRPr="00BD222D">
        <w:rPr>
          <w:sz w:val="24"/>
          <w:szCs w:val="24"/>
        </w:rPr>
        <w:t xml:space="preserve">—now confidently identifying the </w:t>
      </w:r>
      <w:r w:rsidRPr="00BD222D">
        <w:rPr>
          <w:rStyle w:val="Strong"/>
          <w:b w:val="0"/>
          <w:bCs w:val="0"/>
          <w:sz w:val="24"/>
          <w:szCs w:val="24"/>
        </w:rPr>
        <w:t>country we live in</w:t>
      </w:r>
      <w:r w:rsidRPr="00BD222D">
        <w:rPr>
          <w:b/>
          <w:bCs/>
          <w:sz w:val="24"/>
          <w:szCs w:val="24"/>
        </w:rPr>
        <w:t xml:space="preserve"> </w:t>
      </w:r>
      <w:r w:rsidRPr="00BD222D">
        <w:rPr>
          <w:sz w:val="24"/>
          <w:szCs w:val="24"/>
        </w:rPr>
        <w:t xml:space="preserve">and where our </w:t>
      </w:r>
      <w:r w:rsidRPr="00BD222D">
        <w:rPr>
          <w:rStyle w:val="Strong"/>
          <w:b w:val="0"/>
          <w:bCs w:val="0"/>
          <w:sz w:val="24"/>
          <w:szCs w:val="24"/>
        </w:rPr>
        <w:t>school is located</w:t>
      </w:r>
      <w:r w:rsidRPr="00BD222D">
        <w:rPr>
          <w:sz w:val="24"/>
          <w:szCs w:val="24"/>
        </w:rPr>
        <w:t>, demonstrating progress in their locational knowledge and spatial awareness.</w:t>
      </w:r>
    </w:p>
    <w:p w14:paraId="2B6FCC99" w14:textId="39585BB6" w:rsidR="008C3299" w:rsidRPr="008C3299" w:rsidRDefault="008C3299" w:rsidP="00E910CE">
      <w:pPr>
        <w:spacing w:before="100" w:beforeAutospacing="1" w:after="100" w:afterAutospacing="1" w:line="240" w:lineRule="auto"/>
        <w:outlineLvl w:val="3"/>
        <w:rPr>
          <w:rFonts w:asciiTheme="minorHAnsi" w:eastAsia="Times New Roman" w:hAnsiTheme="minorHAnsi" w:cstheme="minorHAnsi"/>
          <w:sz w:val="24"/>
          <w:szCs w:val="24"/>
        </w:rPr>
      </w:pPr>
      <w:r w:rsidRPr="008C3299">
        <w:rPr>
          <w:rFonts w:asciiTheme="minorHAnsi" w:eastAsia="Times New Roman" w:hAnsiTheme="minorHAnsi" w:cstheme="minorHAnsi"/>
          <w:sz w:val="24"/>
          <w:szCs w:val="24"/>
        </w:rPr>
        <w:t>Implement a dedicated "Geographical Skills Morning" to hone students' fieldwork, map-work, spatial awareness and analytical abilities (Spring 2025)</w:t>
      </w:r>
    </w:p>
    <w:p w14:paraId="217CBD49" w14:textId="0CFE68F7" w:rsidR="009F1F65" w:rsidRDefault="009F1F65" w:rsidP="009F1F65">
      <w:pPr>
        <w:spacing w:before="100" w:beforeAutospacing="1" w:after="100" w:afterAutospacing="1" w:line="240" w:lineRule="auto"/>
        <w:ind w:left="720"/>
        <w:jc w:val="both"/>
        <w:rPr>
          <w:rFonts w:asciiTheme="minorHAnsi" w:eastAsia="Times New Roman" w:hAnsiTheme="minorHAnsi" w:cstheme="minorHAnsi"/>
          <w:i/>
          <w:iCs/>
          <w:sz w:val="24"/>
          <w:szCs w:val="24"/>
        </w:rPr>
      </w:pPr>
      <w:r>
        <w:rPr>
          <w:rFonts w:asciiTheme="minorHAnsi" w:eastAsia="Times New Roman" w:hAnsiTheme="minorHAnsi" w:cstheme="minorHAnsi"/>
          <w:i/>
          <w:iCs/>
          <w:noProof/>
          <w:sz w:val="24"/>
          <w:szCs w:val="24"/>
        </w:rPr>
        <mc:AlternateContent>
          <mc:Choice Requires="wps">
            <w:drawing>
              <wp:anchor distT="0" distB="0" distL="114300" distR="114300" simplePos="0" relativeHeight="251662336" behindDoc="0" locked="0" layoutInCell="1" allowOverlap="1" wp14:anchorId="3CC1BC92" wp14:editId="6B01B958">
                <wp:simplePos x="0" y="0"/>
                <wp:positionH relativeFrom="column">
                  <wp:posOffset>374073</wp:posOffset>
                </wp:positionH>
                <wp:positionV relativeFrom="paragraph">
                  <wp:posOffset>2253193</wp:posOffset>
                </wp:positionV>
                <wp:extent cx="4263241" cy="700645"/>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4263241" cy="700645"/>
                        </a:xfrm>
                        <a:prstGeom prst="rect">
                          <a:avLst/>
                        </a:prstGeom>
                        <a:noFill/>
                        <a:ln w="6350">
                          <a:noFill/>
                        </a:ln>
                      </wps:spPr>
                      <wps:txbx>
                        <w:txbxContent>
                          <w:p w14:paraId="0FCA3A68" w14:textId="77777777" w:rsidR="009F1F65" w:rsidRPr="009F1F65" w:rsidRDefault="009F1F65" w:rsidP="009F1F65">
                            <w:pPr>
                              <w:spacing w:before="100" w:beforeAutospacing="1" w:after="100" w:afterAutospacing="1" w:line="240" w:lineRule="auto"/>
                              <w:jc w:val="both"/>
                              <w:rPr>
                                <w:rFonts w:asciiTheme="minorHAnsi" w:eastAsia="Times New Roman" w:hAnsiTheme="minorHAnsi" w:cstheme="minorHAnsi"/>
                                <w:i/>
                                <w:iCs/>
                                <w:sz w:val="24"/>
                                <w:szCs w:val="24"/>
                              </w:rPr>
                            </w:pPr>
                            <w:r w:rsidRPr="008C3299">
                              <w:rPr>
                                <w:rFonts w:asciiTheme="minorHAnsi" w:eastAsia="Times New Roman" w:hAnsiTheme="minorHAnsi" w:cstheme="minorHAnsi"/>
                                <w:sz w:val="24"/>
                                <w:szCs w:val="24"/>
                              </w:rPr>
                              <w:t>The success of this event reinforces the value of dedicated curriculum enrichment days and sets the stage for further development in coming years.</w:t>
                            </w:r>
                          </w:p>
                          <w:p w14:paraId="33E60736" w14:textId="77777777" w:rsidR="009F1F65" w:rsidRDefault="009F1F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1BC92" id="_x0000_t202" coordsize="21600,21600" o:spt="202" path="m,l,21600r21600,l21600,xe">
                <v:stroke joinstyle="miter"/>
                <v:path gradientshapeok="t" o:connecttype="rect"/>
              </v:shapetype>
              <v:shape id="Text Box 5" o:spid="_x0000_s1026" type="#_x0000_t202" style="position:absolute;left:0;text-align:left;margin-left:29.45pt;margin-top:177.4pt;width:335.7pt;height:5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" filled="f" stroked="f" strokeweight=".5pt">
                <v:textbox>
                  <w:txbxContent>
                    <w:p w14:paraId="0FCA3A68" w14:textId="77777777" w:rsidR="009F1F65" w:rsidRPr="009F1F65" w:rsidRDefault="009F1F65" w:rsidP="009F1F65">
                      <w:pPr>
                        <w:spacing w:before="100" w:beforeAutospacing="1" w:after="100" w:afterAutospacing="1" w:line="240" w:lineRule="auto"/>
                        <w:jc w:val="both"/>
                        <w:rPr>
                          <w:rFonts w:asciiTheme="minorHAnsi" w:eastAsia="Times New Roman" w:hAnsiTheme="minorHAnsi" w:cstheme="minorHAnsi"/>
                          <w:i/>
                          <w:iCs/>
                          <w:sz w:val="24"/>
                          <w:szCs w:val="24"/>
                        </w:rPr>
                      </w:pPr>
                      <w:r w:rsidRPr="008C3299">
                        <w:rPr>
                          <w:rFonts w:asciiTheme="minorHAnsi" w:eastAsia="Times New Roman" w:hAnsiTheme="minorHAnsi" w:cstheme="minorHAnsi"/>
                          <w:sz w:val="24"/>
                          <w:szCs w:val="24"/>
                        </w:rPr>
                        <w:t>The success of this event reinforces the value of dedicated curriculum enrichment days and sets the stage for further development in coming years.</w:t>
                      </w:r>
                    </w:p>
                    <w:p w14:paraId="33E60736" w14:textId="77777777" w:rsidR="009F1F65" w:rsidRDefault="009F1F65"/>
                  </w:txbxContent>
                </v:textbox>
              </v:shape>
            </w:pict>
          </mc:Fallback>
        </mc:AlternateContent>
      </w:r>
      <w:r>
        <w:rPr>
          <w:rFonts w:asciiTheme="minorHAnsi" w:eastAsia="Times New Roman" w:hAnsiTheme="minorHAnsi" w:cstheme="minorHAnsi"/>
          <w:i/>
          <w:iCs/>
          <w:noProof/>
          <w:sz w:val="24"/>
          <w:szCs w:val="24"/>
        </w:rPr>
        <w:drawing>
          <wp:anchor distT="0" distB="0" distL="114300" distR="114300" simplePos="0" relativeHeight="251661312" behindDoc="0" locked="0" layoutInCell="1" allowOverlap="1" wp14:anchorId="35AF5FA0" wp14:editId="7F4AB3AA">
            <wp:simplePos x="0" y="0"/>
            <wp:positionH relativeFrom="column">
              <wp:posOffset>2416299</wp:posOffset>
            </wp:positionH>
            <wp:positionV relativeFrom="paragraph">
              <wp:posOffset>3024876</wp:posOffset>
            </wp:positionV>
            <wp:extent cx="2089924" cy="1567543"/>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9924" cy="1567543"/>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theme="minorHAnsi"/>
          <w:i/>
          <w:iCs/>
          <w:noProof/>
          <w:sz w:val="24"/>
          <w:szCs w:val="24"/>
        </w:rPr>
        <w:drawing>
          <wp:anchor distT="0" distB="0" distL="114300" distR="114300" simplePos="0" relativeHeight="251660288" behindDoc="0" locked="0" layoutInCell="1" allowOverlap="1" wp14:anchorId="6F27F0F2" wp14:editId="6D3E603F">
            <wp:simplePos x="0" y="0"/>
            <wp:positionH relativeFrom="margin">
              <wp:align>right</wp:align>
            </wp:positionH>
            <wp:positionV relativeFrom="paragraph">
              <wp:posOffset>2330297</wp:posOffset>
            </wp:positionV>
            <wp:extent cx="2547559" cy="1910624"/>
            <wp:effectExtent l="0" t="5397" r="317" b="318"/>
            <wp:wrapThrough wrapText="bothSides">
              <wp:wrapPolygon edited="0">
                <wp:start x="-46" y="21539"/>
                <wp:lineTo x="21441" y="21539"/>
                <wp:lineTo x="21441" y="212"/>
                <wp:lineTo x="-46" y="212"/>
                <wp:lineTo x="-46" y="2153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547559" cy="1910624"/>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theme="minorHAnsi"/>
          <w:i/>
          <w:iCs/>
          <w:noProof/>
          <w:sz w:val="24"/>
          <w:szCs w:val="24"/>
        </w:rPr>
        <w:drawing>
          <wp:anchor distT="0" distB="0" distL="114300" distR="114300" simplePos="0" relativeHeight="251658240" behindDoc="0" locked="0" layoutInCell="1" allowOverlap="1" wp14:anchorId="1D1CB532" wp14:editId="5D6CA641">
            <wp:simplePos x="0" y="0"/>
            <wp:positionH relativeFrom="margin">
              <wp:align>right</wp:align>
            </wp:positionH>
            <wp:positionV relativeFrom="paragraph">
              <wp:posOffset>7686</wp:posOffset>
            </wp:positionV>
            <wp:extent cx="2513561" cy="1885291"/>
            <wp:effectExtent l="0" t="0" r="1270" b="1270"/>
            <wp:wrapThrough wrapText="bothSides">
              <wp:wrapPolygon edited="0">
                <wp:start x="0" y="0"/>
                <wp:lineTo x="0" y="21396"/>
                <wp:lineTo x="21447" y="21396"/>
                <wp:lineTo x="2144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3561" cy="1885291"/>
                    </a:xfrm>
                    <a:prstGeom prst="rect">
                      <a:avLst/>
                    </a:prstGeom>
                  </pic:spPr>
                </pic:pic>
              </a:graphicData>
            </a:graphic>
            <wp14:sizeRelH relativeFrom="page">
              <wp14:pctWidth>0</wp14:pctWidth>
            </wp14:sizeRelH>
            <wp14:sizeRelV relativeFrom="page">
              <wp14:pctHeight>0</wp14:pctHeight>
            </wp14:sizeRelV>
          </wp:anchor>
        </w:drawing>
      </w:r>
      <w:r w:rsidR="008C3299" w:rsidRPr="008C3299">
        <w:rPr>
          <w:rFonts w:asciiTheme="minorHAnsi" w:eastAsia="Times New Roman" w:hAnsiTheme="minorHAnsi" w:cstheme="minorHAnsi"/>
          <w:sz w:val="24"/>
          <w:szCs w:val="24"/>
        </w:rPr>
        <w:t>Our first Geographical Skills Morning was a resounding success. Pupils engaged in a carousel of interactive activities that developed core geographical skills</w:t>
      </w:r>
      <w:r w:rsidR="00E910CE" w:rsidRPr="00E910CE">
        <w:rPr>
          <w:rFonts w:asciiTheme="minorHAnsi" w:eastAsia="Times New Roman" w:hAnsiTheme="minorHAnsi" w:cstheme="minorHAnsi"/>
          <w:sz w:val="24"/>
          <w:szCs w:val="24"/>
        </w:rPr>
        <w:t xml:space="preserve">. </w:t>
      </w:r>
      <w:r w:rsidR="00E910CE" w:rsidRPr="00E910CE">
        <w:rPr>
          <w:sz w:val="24"/>
          <w:szCs w:val="24"/>
        </w:rPr>
        <w:t xml:space="preserve">Activities were designed to develop </w:t>
      </w:r>
      <w:r w:rsidR="00E910CE" w:rsidRPr="00E910CE">
        <w:rPr>
          <w:rStyle w:val="Strong"/>
          <w:b w:val="0"/>
          <w:bCs w:val="0"/>
          <w:sz w:val="24"/>
          <w:szCs w:val="24"/>
        </w:rPr>
        <w:t>map-reading, orienteering, investigation, observation, and analytical thinking</w:t>
      </w:r>
      <w:r w:rsidR="00E910CE" w:rsidRPr="003B254A">
        <w:rPr>
          <w:b/>
          <w:bCs/>
          <w:sz w:val="24"/>
          <w:szCs w:val="24"/>
        </w:rPr>
        <w:t xml:space="preserve"> </w:t>
      </w:r>
      <w:r w:rsidR="00E910CE" w:rsidRPr="003B254A">
        <w:rPr>
          <w:sz w:val="24"/>
          <w:szCs w:val="24"/>
        </w:rPr>
        <w:t>in</w:t>
      </w:r>
      <w:r w:rsidR="00E910CE" w:rsidRPr="003B254A">
        <w:rPr>
          <w:b/>
          <w:bCs/>
          <w:sz w:val="24"/>
          <w:szCs w:val="24"/>
        </w:rPr>
        <w:t xml:space="preserve"> </w:t>
      </w:r>
      <w:r w:rsidR="00E910CE" w:rsidRPr="003B254A">
        <w:rPr>
          <w:sz w:val="24"/>
          <w:szCs w:val="24"/>
        </w:rPr>
        <w:t xml:space="preserve">a highly practical and immersive format. </w:t>
      </w:r>
      <w:r w:rsidR="008C3299" w:rsidRPr="008C3299">
        <w:rPr>
          <w:rFonts w:asciiTheme="minorHAnsi" w:eastAsia="Times New Roman" w:hAnsiTheme="minorHAnsi" w:cstheme="minorHAnsi"/>
          <w:sz w:val="24"/>
          <w:szCs w:val="24"/>
        </w:rPr>
        <w:t>The event was praised by staff for its creativity, structure, and impact on learning. Feedback included comments such as:</w:t>
      </w:r>
      <w:r w:rsidR="008C3299" w:rsidRPr="008C3299">
        <w:rPr>
          <w:rFonts w:asciiTheme="minorHAnsi" w:eastAsia="Times New Roman" w:hAnsiTheme="minorHAnsi" w:cstheme="minorHAnsi"/>
          <w:sz w:val="24"/>
          <w:szCs w:val="24"/>
        </w:rPr>
        <w:br/>
      </w:r>
      <w:r w:rsidR="008C3299" w:rsidRPr="008C3299">
        <w:rPr>
          <w:rFonts w:asciiTheme="minorHAnsi" w:eastAsia="Times New Roman" w:hAnsiTheme="minorHAnsi" w:cstheme="minorHAnsi"/>
          <w:i/>
          <w:iCs/>
          <w:sz w:val="24"/>
          <w:szCs w:val="24"/>
        </w:rPr>
        <w:t>“The children were fully immersed and loved</w:t>
      </w:r>
      <w:r>
        <w:rPr>
          <w:rFonts w:asciiTheme="minorHAnsi" w:eastAsia="Times New Roman" w:hAnsiTheme="minorHAnsi" w:cstheme="minorHAnsi"/>
          <w:i/>
          <w:iCs/>
          <w:sz w:val="24"/>
          <w:szCs w:val="24"/>
        </w:rPr>
        <w:t xml:space="preserve"> the activities</w:t>
      </w:r>
      <w:r w:rsidR="008C3299" w:rsidRPr="008C3299">
        <w:rPr>
          <w:rFonts w:asciiTheme="minorHAnsi" w:eastAsia="Times New Roman" w:hAnsiTheme="minorHAnsi" w:cstheme="minorHAnsi"/>
          <w:i/>
          <w:iCs/>
          <w:sz w:val="24"/>
          <w:szCs w:val="24"/>
        </w:rPr>
        <w:t>.”</w:t>
      </w:r>
      <w:r w:rsidR="008C3299" w:rsidRPr="008C3299">
        <w:rPr>
          <w:rFonts w:asciiTheme="minorHAnsi" w:eastAsia="Times New Roman" w:hAnsiTheme="minorHAnsi" w:cstheme="minorHAnsi"/>
          <w:sz w:val="24"/>
          <w:szCs w:val="24"/>
        </w:rPr>
        <w:br/>
      </w:r>
      <w:r w:rsidR="008C3299" w:rsidRPr="008C3299">
        <w:rPr>
          <w:rFonts w:asciiTheme="minorHAnsi" w:eastAsia="Times New Roman" w:hAnsiTheme="minorHAnsi" w:cstheme="minorHAnsi"/>
          <w:i/>
          <w:iCs/>
          <w:sz w:val="24"/>
          <w:szCs w:val="24"/>
        </w:rPr>
        <w:t>“It was fantastic to see Geography come to life in such a hands-</w:t>
      </w:r>
      <w:r w:rsidRPr="008C3299">
        <w:rPr>
          <w:rFonts w:asciiTheme="minorHAnsi" w:eastAsia="Times New Roman" w:hAnsiTheme="minorHAnsi" w:cstheme="minorHAnsi"/>
          <w:i/>
          <w:iCs/>
          <w:sz w:val="24"/>
          <w:szCs w:val="24"/>
        </w:rPr>
        <w:t>on way</w:t>
      </w:r>
      <w:r w:rsidR="008C3299" w:rsidRPr="008C3299">
        <w:rPr>
          <w:rFonts w:asciiTheme="minorHAnsi" w:eastAsia="Times New Roman" w:hAnsiTheme="minorHAnsi" w:cstheme="minorHAnsi"/>
          <w:i/>
          <w:iCs/>
          <w:sz w:val="24"/>
          <w:szCs w:val="24"/>
        </w:rPr>
        <w:t>.</w:t>
      </w:r>
      <w:r>
        <w:rPr>
          <w:rFonts w:asciiTheme="minorHAnsi" w:eastAsia="Times New Roman" w:hAnsiTheme="minorHAnsi" w:cstheme="minorHAnsi"/>
          <w:i/>
          <w:iCs/>
          <w:sz w:val="24"/>
          <w:szCs w:val="24"/>
        </w:rPr>
        <w:t>”</w:t>
      </w:r>
    </w:p>
    <w:p w14:paraId="7B08D601" w14:textId="40B2D1D0" w:rsidR="008C3299" w:rsidRDefault="008C3299" w:rsidP="009F1F65">
      <w:pPr>
        <w:spacing w:before="100" w:beforeAutospacing="1" w:after="100" w:afterAutospacing="1" w:line="240" w:lineRule="auto"/>
        <w:jc w:val="both"/>
        <w:rPr>
          <w:rFonts w:asciiTheme="minorHAnsi" w:eastAsia="Times New Roman" w:hAnsiTheme="minorHAnsi" w:cstheme="minorHAnsi"/>
          <w:sz w:val="24"/>
          <w:szCs w:val="24"/>
        </w:rPr>
      </w:pPr>
    </w:p>
    <w:p w14:paraId="2727F148" w14:textId="566D45A2" w:rsidR="009F1F65" w:rsidRPr="009F1F65" w:rsidRDefault="009F1F65" w:rsidP="009F1F65">
      <w:pPr>
        <w:spacing w:before="100" w:beforeAutospacing="1" w:after="100" w:afterAutospacing="1" w:line="240" w:lineRule="auto"/>
        <w:jc w:val="both"/>
        <w:rPr>
          <w:rFonts w:asciiTheme="minorHAnsi" w:eastAsia="Times New Roman" w:hAnsiTheme="minorHAnsi" w:cstheme="minorHAnsi"/>
          <w:i/>
          <w:iCs/>
          <w:sz w:val="24"/>
          <w:szCs w:val="24"/>
        </w:rPr>
      </w:pPr>
      <w:r>
        <w:rPr>
          <w:rFonts w:asciiTheme="minorHAnsi" w:eastAsia="Times New Roman" w:hAnsiTheme="minorHAnsi" w:cstheme="minorHAnsi"/>
          <w:i/>
          <w:iCs/>
          <w:noProof/>
          <w:sz w:val="24"/>
          <w:szCs w:val="24"/>
        </w:rPr>
        <w:drawing>
          <wp:anchor distT="0" distB="0" distL="114300" distR="114300" simplePos="0" relativeHeight="251659264" behindDoc="0" locked="0" layoutInCell="1" allowOverlap="1" wp14:anchorId="42E00C60" wp14:editId="39154B18">
            <wp:simplePos x="0" y="0"/>
            <wp:positionH relativeFrom="margin">
              <wp:align>left</wp:align>
            </wp:positionH>
            <wp:positionV relativeFrom="paragraph">
              <wp:posOffset>224716</wp:posOffset>
            </wp:positionV>
            <wp:extent cx="2225943" cy="166254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5943" cy="1662545"/>
                    </a:xfrm>
                    <a:prstGeom prst="rect">
                      <a:avLst/>
                    </a:prstGeom>
                  </pic:spPr>
                </pic:pic>
              </a:graphicData>
            </a:graphic>
            <wp14:sizeRelH relativeFrom="page">
              <wp14:pctWidth>0</wp14:pctWidth>
            </wp14:sizeRelH>
            <wp14:sizeRelV relativeFrom="page">
              <wp14:pctHeight>0</wp14:pctHeight>
            </wp14:sizeRelV>
          </wp:anchor>
        </w:drawing>
      </w:r>
    </w:p>
    <w:p w14:paraId="4B9CC6B2" w14:textId="28260A7E" w:rsidR="009F1F65" w:rsidRDefault="009F1F65" w:rsidP="008C3299">
      <w:pPr>
        <w:spacing w:before="100" w:beforeAutospacing="1" w:after="100" w:afterAutospacing="1" w:line="240" w:lineRule="auto"/>
        <w:ind w:left="720"/>
        <w:rPr>
          <w:rFonts w:asciiTheme="minorHAnsi" w:eastAsia="Times New Roman" w:hAnsiTheme="minorHAnsi" w:cstheme="minorHAnsi"/>
          <w:i/>
          <w:iCs/>
          <w:sz w:val="24"/>
          <w:szCs w:val="24"/>
        </w:rPr>
      </w:pPr>
    </w:p>
    <w:p w14:paraId="086231FF" w14:textId="3A24C01B" w:rsidR="009F1F65" w:rsidRDefault="009F1F65" w:rsidP="008C3299">
      <w:pPr>
        <w:spacing w:before="100" w:beforeAutospacing="1" w:after="100" w:afterAutospacing="1" w:line="240" w:lineRule="auto"/>
        <w:ind w:left="720"/>
        <w:rPr>
          <w:rFonts w:asciiTheme="minorHAnsi" w:eastAsia="Times New Roman" w:hAnsiTheme="minorHAnsi" w:cstheme="minorHAnsi"/>
          <w:i/>
          <w:iCs/>
          <w:sz w:val="24"/>
          <w:szCs w:val="24"/>
        </w:rPr>
      </w:pPr>
    </w:p>
    <w:p w14:paraId="2EEA95B0" w14:textId="35622A74" w:rsidR="009F1F65" w:rsidRDefault="009F1F65" w:rsidP="008C3299">
      <w:pPr>
        <w:spacing w:before="100" w:beforeAutospacing="1" w:after="100" w:afterAutospacing="1" w:line="240" w:lineRule="auto"/>
        <w:ind w:left="720"/>
        <w:rPr>
          <w:rFonts w:asciiTheme="minorHAnsi" w:eastAsia="Times New Roman" w:hAnsiTheme="minorHAnsi" w:cstheme="minorHAnsi"/>
          <w:i/>
          <w:iCs/>
          <w:sz w:val="24"/>
          <w:szCs w:val="24"/>
        </w:rPr>
      </w:pPr>
    </w:p>
    <w:p w14:paraId="331CD3F7" w14:textId="73FC707C" w:rsidR="009F1F65" w:rsidRDefault="009F1F65" w:rsidP="008C3299">
      <w:pPr>
        <w:spacing w:before="100" w:beforeAutospacing="1" w:after="100" w:afterAutospacing="1" w:line="240" w:lineRule="auto"/>
        <w:ind w:left="720"/>
        <w:rPr>
          <w:rFonts w:asciiTheme="minorHAnsi" w:eastAsia="Times New Roman" w:hAnsiTheme="minorHAnsi" w:cstheme="minorHAnsi"/>
          <w:i/>
          <w:iCs/>
          <w:sz w:val="24"/>
          <w:szCs w:val="24"/>
        </w:rPr>
      </w:pPr>
    </w:p>
    <w:p w14:paraId="3674495F" w14:textId="262F92F6" w:rsidR="009F1F65" w:rsidRDefault="009F1F65" w:rsidP="008C3299">
      <w:pPr>
        <w:spacing w:before="100" w:beforeAutospacing="1" w:after="100" w:afterAutospacing="1" w:line="240" w:lineRule="auto"/>
        <w:ind w:left="720"/>
        <w:rPr>
          <w:rFonts w:asciiTheme="minorHAnsi" w:eastAsia="Times New Roman" w:hAnsiTheme="minorHAnsi" w:cstheme="minorHAnsi"/>
          <w:i/>
          <w:iCs/>
          <w:sz w:val="24"/>
          <w:szCs w:val="24"/>
        </w:rPr>
      </w:pPr>
    </w:p>
    <w:p w14:paraId="0A25ABDB" w14:textId="2D145E69" w:rsidR="009F1F65" w:rsidRPr="008C3299" w:rsidRDefault="009F1F65" w:rsidP="008C3299">
      <w:pPr>
        <w:spacing w:before="100" w:beforeAutospacing="1" w:after="100" w:afterAutospacing="1" w:line="240" w:lineRule="auto"/>
        <w:ind w:left="720"/>
        <w:rPr>
          <w:rFonts w:asciiTheme="minorHAnsi" w:eastAsia="Times New Roman" w:hAnsiTheme="minorHAnsi" w:cstheme="minorHAnsi"/>
          <w:i/>
          <w:iCs/>
          <w:sz w:val="24"/>
          <w:szCs w:val="24"/>
        </w:rPr>
      </w:pPr>
    </w:p>
    <w:p w14:paraId="1D06EF0F" w14:textId="446ED311" w:rsidR="008C3299" w:rsidRPr="008C3299" w:rsidRDefault="008C3299" w:rsidP="00E910CE">
      <w:pPr>
        <w:spacing w:before="100" w:beforeAutospacing="1" w:after="100" w:afterAutospacing="1" w:line="240" w:lineRule="auto"/>
        <w:outlineLvl w:val="3"/>
        <w:rPr>
          <w:rFonts w:asciiTheme="minorHAnsi" w:eastAsia="Times New Roman" w:hAnsiTheme="minorHAnsi" w:cstheme="minorHAnsi"/>
          <w:sz w:val="24"/>
          <w:szCs w:val="24"/>
        </w:rPr>
      </w:pPr>
      <w:r w:rsidRPr="008C3299">
        <w:rPr>
          <w:rFonts w:asciiTheme="minorHAnsi" w:eastAsia="Times New Roman" w:hAnsiTheme="minorHAnsi" w:cstheme="minorHAnsi"/>
          <w:sz w:val="24"/>
          <w:szCs w:val="24"/>
        </w:rPr>
        <w:t>Organise Geography-sponsored walks for each class, focusing on orienteering in the local area throughout the academic year, with proceeds contributing towards school trips (Summer 2025)</w:t>
      </w:r>
    </w:p>
    <w:p w14:paraId="778D746C" w14:textId="2161D700" w:rsidR="00BD222D" w:rsidRDefault="004275F3" w:rsidP="009F1F65">
      <w:pPr>
        <w:spacing w:before="100" w:beforeAutospacing="1" w:after="100" w:afterAutospacing="1" w:line="240" w:lineRule="auto"/>
        <w:ind w:left="720"/>
        <w:jc w:val="both"/>
        <w:rPr>
          <w:rFonts w:asciiTheme="minorHAnsi" w:eastAsia="Times New Roman" w:hAnsiTheme="minorHAnsi" w:cstheme="minorHAnsi"/>
          <w:sz w:val="24"/>
          <w:szCs w:val="24"/>
        </w:rPr>
      </w:pPr>
      <w:r>
        <w:rPr>
          <w:rFonts w:asciiTheme="minorHAnsi" w:eastAsia="Times New Roman" w:hAnsiTheme="minorHAnsi" w:cstheme="minorHAnsi"/>
          <w:noProof/>
          <w:sz w:val="24"/>
          <w:szCs w:val="24"/>
        </w:rPr>
        <w:drawing>
          <wp:anchor distT="0" distB="0" distL="114300" distR="114300" simplePos="0" relativeHeight="251665408" behindDoc="0" locked="0" layoutInCell="1" allowOverlap="1" wp14:anchorId="08F2EE2D" wp14:editId="66CC9C25">
            <wp:simplePos x="0" y="0"/>
            <wp:positionH relativeFrom="column">
              <wp:posOffset>3026410</wp:posOffset>
            </wp:positionH>
            <wp:positionV relativeFrom="paragraph">
              <wp:posOffset>2878703</wp:posOffset>
            </wp:positionV>
            <wp:extent cx="1870722" cy="1403131"/>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0722" cy="1403131"/>
                    </a:xfrm>
                    <a:prstGeom prst="rect">
                      <a:avLst/>
                    </a:prstGeom>
                  </pic:spPr>
                </pic:pic>
              </a:graphicData>
            </a:graphic>
            <wp14:sizeRelH relativeFrom="page">
              <wp14:pctWidth>0</wp14:pctWidth>
            </wp14:sizeRelH>
            <wp14:sizeRelV relativeFrom="page">
              <wp14:pctHeight>0</wp14:pctHeight>
            </wp14:sizeRelV>
          </wp:anchor>
        </w:drawing>
      </w:r>
      <w:r>
        <w:rPr>
          <w:b/>
          <w:noProof/>
          <w:sz w:val="28"/>
          <w:szCs w:val="28"/>
          <w:u w:val="single"/>
        </w:rPr>
        <w:drawing>
          <wp:anchor distT="0" distB="0" distL="114300" distR="114300" simplePos="0" relativeHeight="251663360" behindDoc="0" locked="0" layoutInCell="1" allowOverlap="1" wp14:anchorId="16041037" wp14:editId="0FAB6FAE">
            <wp:simplePos x="0" y="0"/>
            <wp:positionH relativeFrom="column">
              <wp:posOffset>3749347</wp:posOffset>
            </wp:positionH>
            <wp:positionV relativeFrom="paragraph">
              <wp:posOffset>132583</wp:posOffset>
            </wp:positionV>
            <wp:extent cx="3106420" cy="2379980"/>
            <wp:effectExtent l="0" t="0" r="0" b="1270"/>
            <wp:wrapThrough wrapText="bothSides">
              <wp:wrapPolygon edited="0">
                <wp:start x="0" y="0"/>
                <wp:lineTo x="0" y="21439"/>
                <wp:lineTo x="21459" y="21439"/>
                <wp:lineTo x="21459"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3" cstate="print">
                      <a:extLst>
                        <a:ext uri="{28A0092B-C50C-407E-A947-70E740481C1C}">
                          <a14:useLocalDpi xmlns:a14="http://schemas.microsoft.com/office/drawing/2010/main" val="0"/>
                        </a:ext>
                      </a:extLst>
                    </a:blip>
                    <a:srcRect l="2647" t="1412" r="6811" b="6088"/>
                    <a:stretch/>
                  </pic:blipFill>
                  <pic:spPr bwMode="auto">
                    <a:xfrm>
                      <a:off x="0" y="0"/>
                      <a:ext cx="3106420" cy="2379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C3299" w:rsidRPr="008C3299">
        <w:rPr>
          <w:rFonts w:asciiTheme="minorHAnsi" w:eastAsia="Times New Roman" w:hAnsiTheme="minorHAnsi" w:cstheme="minorHAnsi"/>
          <w:sz w:val="24"/>
          <w:szCs w:val="24"/>
        </w:rPr>
        <w:t xml:space="preserve">The </w:t>
      </w:r>
      <w:proofErr w:type="gramStart"/>
      <w:r w:rsidR="008C3299" w:rsidRPr="008C3299">
        <w:rPr>
          <w:rFonts w:asciiTheme="minorHAnsi" w:eastAsia="Times New Roman" w:hAnsiTheme="minorHAnsi" w:cstheme="minorHAnsi"/>
          <w:sz w:val="24"/>
          <w:szCs w:val="24"/>
        </w:rPr>
        <w:t>Geography</w:t>
      </w:r>
      <w:proofErr w:type="gramEnd"/>
      <w:r w:rsidR="008C3299" w:rsidRPr="008C3299">
        <w:rPr>
          <w:rFonts w:asciiTheme="minorHAnsi" w:eastAsia="Times New Roman" w:hAnsiTheme="minorHAnsi" w:cstheme="minorHAnsi"/>
          <w:sz w:val="24"/>
          <w:szCs w:val="24"/>
        </w:rPr>
        <w:t>-sponsored walks brought together physical activity, fundraising, and curriculum learning in a powerful way</w:t>
      </w:r>
      <w:r w:rsidR="00E910CE">
        <w:rPr>
          <w:rFonts w:asciiTheme="minorHAnsi" w:eastAsia="Times New Roman" w:hAnsiTheme="minorHAnsi" w:cstheme="minorHAnsi"/>
          <w:sz w:val="24"/>
          <w:szCs w:val="24"/>
        </w:rPr>
        <w:t>.</w:t>
      </w:r>
      <w:r w:rsidR="00E910CE" w:rsidRPr="00E910CE">
        <w:t xml:space="preserve"> </w:t>
      </w:r>
      <w:r w:rsidR="00E910CE" w:rsidRPr="00E910CE">
        <w:rPr>
          <w:rFonts w:asciiTheme="minorHAnsi" w:hAnsiTheme="minorHAnsi" w:cstheme="minorHAnsi"/>
          <w:sz w:val="24"/>
          <w:szCs w:val="24"/>
        </w:rPr>
        <w:t xml:space="preserve">Each class participated in a </w:t>
      </w:r>
      <w:r w:rsidR="00E910CE" w:rsidRPr="00E910CE">
        <w:rPr>
          <w:rStyle w:val="Strong"/>
          <w:rFonts w:asciiTheme="minorHAnsi" w:hAnsiTheme="minorHAnsi" w:cstheme="minorHAnsi"/>
          <w:b w:val="0"/>
          <w:bCs w:val="0"/>
          <w:sz w:val="24"/>
          <w:szCs w:val="24"/>
        </w:rPr>
        <w:t>sponsored walk</w:t>
      </w:r>
      <w:r w:rsidR="00E910CE" w:rsidRPr="00E910CE">
        <w:rPr>
          <w:rFonts w:asciiTheme="minorHAnsi" w:hAnsiTheme="minorHAnsi" w:cstheme="minorHAnsi"/>
          <w:b/>
          <w:bCs/>
          <w:sz w:val="24"/>
          <w:szCs w:val="24"/>
        </w:rPr>
        <w:t>,</w:t>
      </w:r>
      <w:r w:rsidR="00E910CE" w:rsidRPr="00E910CE">
        <w:rPr>
          <w:rFonts w:asciiTheme="minorHAnsi" w:hAnsiTheme="minorHAnsi" w:cstheme="minorHAnsi"/>
          <w:sz w:val="24"/>
          <w:szCs w:val="24"/>
        </w:rPr>
        <w:t xml:space="preserve"> using their local environment to apply real-world geographical skills. These included </w:t>
      </w:r>
      <w:r w:rsidR="00E910CE" w:rsidRPr="00E910CE">
        <w:rPr>
          <w:rStyle w:val="Strong"/>
          <w:rFonts w:asciiTheme="minorHAnsi" w:hAnsiTheme="minorHAnsi" w:cstheme="minorHAnsi"/>
          <w:b w:val="0"/>
          <w:bCs w:val="0"/>
          <w:sz w:val="24"/>
          <w:szCs w:val="24"/>
        </w:rPr>
        <w:t>map reading, compass</w:t>
      </w:r>
      <w:r w:rsidR="00E910CE" w:rsidRPr="00E910CE">
        <w:rPr>
          <w:rStyle w:val="Strong"/>
          <w:rFonts w:asciiTheme="minorHAnsi" w:hAnsiTheme="minorHAnsi" w:cstheme="minorHAnsi"/>
          <w:sz w:val="24"/>
          <w:szCs w:val="24"/>
        </w:rPr>
        <w:t xml:space="preserve"> </w:t>
      </w:r>
      <w:r w:rsidR="00E910CE" w:rsidRPr="00E910CE">
        <w:rPr>
          <w:rStyle w:val="Strong"/>
          <w:rFonts w:asciiTheme="minorHAnsi" w:hAnsiTheme="minorHAnsi" w:cstheme="minorHAnsi"/>
          <w:b w:val="0"/>
          <w:bCs w:val="0"/>
          <w:sz w:val="24"/>
          <w:szCs w:val="24"/>
        </w:rPr>
        <w:t>navigation, sketching, and observation</w:t>
      </w:r>
      <w:r w:rsidR="003B254A">
        <w:rPr>
          <w:rFonts w:asciiTheme="minorHAnsi" w:hAnsiTheme="minorHAnsi" w:cstheme="minorHAnsi"/>
          <w:sz w:val="24"/>
          <w:szCs w:val="24"/>
        </w:rPr>
        <w:t>;</w:t>
      </w:r>
      <w:r w:rsidR="00E910CE" w:rsidRPr="00E910CE">
        <w:rPr>
          <w:rFonts w:asciiTheme="minorHAnsi" w:hAnsiTheme="minorHAnsi" w:cstheme="minorHAnsi"/>
          <w:sz w:val="24"/>
          <w:szCs w:val="24"/>
        </w:rPr>
        <w:t xml:space="preserve"> giving pupils the chance to engage in authentic fieldwork linked to our progression plan. The walks also provided a platform for orienteering and surveying, sparking discussions about human and physical features of the Wirral area. In addition to curriculum benefits, the walks raised over </w:t>
      </w:r>
      <w:r w:rsidR="00E910CE" w:rsidRPr="00E910CE">
        <w:rPr>
          <w:rStyle w:val="Strong"/>
          <w:rFonts w:asciiTheme="minorHAnsi" w:hAnsiTheme="minorHAnsi" w:cstheme="minorHAnsi"/>
          <w:b w:val="0"/>
          <w:bCs w:val="0"/>
          <w:sz w:val="24"/>
          <w:szCs w:val="24"/>
        </w:rPr>
        <w:t>£2,100</w:t>
      </w:r>
      <w:r w:rsidR="00E910CE" w:rsidRPr="00E910CE">
        <w:rPr>
          <w:rFonts w:asciiTheme="minorHAnsi" w:hAnsiTheme="minorHAnsi" w:cstheme="minorHAnsi"/>
          <w:sz w:val="24"/>
          <w:szCs w:val="24"/>
        </w:rPr>
        <w:t xml:space="preserve"> to support school trips</w:t>
      </w:r>
      <w:r w:rsidR="00BD222D">
        <w:rPr>
          <w:rFonts w:asciiTheme="minorHAnsi" w:hAnsiTheme="minorHAnsi" w:cstheme="minorHAnsi"/>
          <w:sz w:val="24"/>
          <w:szCs w:val="24"/>
        </w:rPr>
        <w:t xml:space="preserve">. </w:t>
      </w:r>
      <w:r w:rsidR="00BD222D" w:rsidRPr="008C3299">
        <w:rPr>
          <w:rFonts w:asciiTheme="minorHAnsi" w:eastAsia="Times New Roman" w:hAnsiTheme="minorHAnsi" w:cstheme="minorHAnsi"/>
          <w:sz w:val="24"/>
          <w:szCs w:val="24"/>
        </w:rPr>
        <w:t>The blend of purposeful fundraising and curriculum-driven activity made this one of the highlights of the year.</w:t>
      </w:r>
    </w:p>
    <w:p w14:paraId="535FC1CE" w14:textId="4181CE67" w:rsidR="004275F3" w:rsidRDefault="00394312" w:rsidP="009F1F65">
      <w:pPr>
        <w:spacing w:before="100" w:beforeAutospacing="1" w:after="100" w:afterAutospacing="1" w:line="240" w:lineRule="auto"/>
        <w:ind w:left="720"/>
        <w:jc w:val="both"/>
        <w:rPr>
          <w:rFonts w:asciiTheme="minorHAnsi" w:eastAsia="Times New Roman" w:hAnsiTheme="minorHAnsi" w:cstheme="minorHAnsi"/>
          <w:sz w:val="24"/>
          <w:szCs w:val="24"/>
        </w:rPr>
      </w:pPr>
      <w:r>
        <w:rPr>
          <w:noProof/>
        </w:rPr>
        <w:drawing>
          <wp:anchor distT="0" distB="0" distL="114300" distR="114300" simplePos="0" relativeHeight="251666432" behindDoc="0" locked="0" layoutInCell="1" allowOverlap="1" wp14:anchorId="77499BF8" wp14:editId="130BF241">
            <wp:simplePos x="0" y="0"/>
            <wp:positionH relativeFrom="margin">
              <wp:posOffset>4634302</wp:posOffset>
            </wp:positionH>
            <wp:positionV relativeFrom="paragraph">
              <wp:posOffset>21859</wp:posOffset>
            </wp:positionV>
            <wp:extent cx="2690792" cy="2018046"/>
            <wp:effectExtent l="0" t="6667" r="7937" b="7938"/>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690792" cy="2018046"/>
                    </a:xfrm>
                    <a:prstGeom prst="rect">
                      <a:avLst/>
                    </a:prstGeom>
                  </pic:spPr>
                </pic:pic>
              </a:graphicData>
            </a:graphic>
            <wp14:sizeRelH relativeFrom="page">
              <wp14:pctWidth>0</wp14:pctWidth>
            </wp14:sizeRelH>
            <wp14:sizeRelV relativeFrom="page">
              <wp14:pctHeight>0</wp14:pctHeight>
            </wp14:sizeRelV>
          </wp:anchor>
        </w:drawing>
      </w:r>
      <w:r w:rsidR="00157CB7">
        <w:rPr>
          <w:rFonts w:asciiTheme="minorHAnsi" w:eastAsia="Times New Roman" w:hAnsiTheme="minorHAnsi" w:cstheme="minorHAnsi"/>
          <w:noProof/>
          <w:sz w:val="24"/>
          <w:szCs w:val="24"/>
        </w:rPr>
        <w:drawing>
          <wp:anchor distT="0" distB="0" distL="114300" distR="114300" simplePos="0" relativeHeight="251664384" behindDoc="0" locked="0" layoutInCell="1" allowOverlap="1" wp14:anchorId="50D4ED18" wp14:editId="3F4F982C">
            <wp:simplePos x="0" y="0"/>
            <wp:positionH relativeFrom="margin">
              <wp:posOffset>-284675</wp:posOffset>
            </wp:positionH>
            <wp:positionV relativeFrom="paragraph">
              <wp:posOffset>72732</wp:posOffset>
            </wp:positionV>
            <wp:extent cx="3203278" cy="252065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5" cstate="print">
                      <a:extLst>
                        <a:ext uri="{28A0092B-C50C-407E-A947-70E740481C1C}">
                          <a14:useLocalDpi xmlns:a14="http://schemas.microsoft.com/office/drawing/2010/main" val="0"/>
                        </a:ext>
                      </a:extLst>
                    </a:blip>
                    <a:srcRect l="1871" t="-1" r="3716" b="917"/>
                    <a:stretch/>
                  </pic:blipFill>
                  <pic:spPr bwMode="auto">
                    <a:xfrm>
                      <a:off x="0" y="0"/>
                      <a:ext cx="3203278" cy="2520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88B098" w14:textId="2CC43156" w:rsidR="004275F3" w:rsidRDefault="004275F3" w:rsidP="009F1F65">
      <w:pPr>
        <w:spacing w:before="100" w:beforeAutospacing="1" w:after="100" w:afterAutospacing="1" w:line="240" w:lineRule="auto"/>
        <w:ind w:left="720"/>
        <w:jc w:val="both"/>
        <w:rPr>
          <w:rFonts w:asciiTheme="minorHAnsi" w:eastAsia="Times New Roman" w:hAnsiTheme="minorHAnsi" w:cstheme="minorHAnsi"/>
          <w:sz w:val="24"/>
          <w:szCs w:val="24"/>
        </w:rPr>
      </w:pPr>
    </w:p>
    <w:p w14:paraId="5D603536" w14:textId="16557E3B" w:rsidR="004275F3" w:rsidRDefault="004275F3" w:rsidP="009F1F65">
      <w:pPr>
        <w:spacing w:before="100" w:beforeAutospacing="1" w:after="100" w:afterAutospacing="1" w:line="240" w:lineRule="auto"/>
        <w:ind w:left="720"/>
        <w:jc w:val="both"/>
        <w:rPr>
          <w:rFonts w:asciiTheme="minorHAnsi" w:eastAsia="Times New Roman" w:hAnsiTheme="minorHAnsi" w:cstheme="minorHAnsi"/>
          <w:sz w:val="24"/>
          <w:szCs w:val="24"/>
        </w:rPr>
      </w:pPr>
    </w:p>
    <w:p w14:paraId="1128BF6E" w14:textId="242C79AA" w:rsidR="004275F3" w:rsidRDefault="00497BD5" w:rsidP="009F1F65">
      <w:pPr>
        <w:spacing w:before="100" w:beforeAutospacing="1" w:after="100" w:afterAutospacing="1" w:line="240" w:lineRule="auto"/>
        <w:ind w:left="720"/>
        <w:jc w:val="both"/>
        <w:rPr>
          <w:rFonts w:asciiTheme="minorHAnsi" w:eastAsia="Times New Roman" w:hAnsiTheme="minorHAnsi" w:cstheme="minorHAnsi"/>
          <w:sz w:val="24"/>
          <w:szCs w:val="24"/>
        </w:rPr>
      </w:pPr>
      <w:r>
        <w:rPr>
          <w:noProof/>
        </w:rPr>
        <w:drawing>
          <wp:anchor distT="0" distB="0" distL="114300" distR="114300" simplePos="0" relativeHeight="251667456" behindDoc="0" locked="0" layoutInCell="1" allowOverlap="1" wp14:anchorId="29F5B793" wp14:editId="480A6F21">
            <wp:simplePos x="0" y="0"/>
            <wp:positionH relativeFrom="margin">
              <wp:posOffset>3068515</wp:posOffset>
            </wp:positionH>
            <wp:positionV relativeFrom="paragraph">
              <wp:posOffset>308952</wp:posOffset>
            </wp:positionV>
            <wp:extent cx="1792605" cy="122701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cstate="print">
                      <a:extLst>
                        <a:ext uri="{28A0092B-C50C-407E-A947-70E740481C1C}">
                          <a14:useLocalDpi xmlns:a14="http://schemas.microsoft.com/office/drawing/2010/main" val="0"/>
                        </a:ext>
                      </a:extLst>
                    </a:blip>
                    <a:srcRect t="20605"/>
                    <a:stretch/>
                  </pic:blipFill>
                  <pic:spPr bwMode="auto">
                    <a:xfrm>
                      <a:off x="0" y="0"/>
                      <a:ext cx="1798942" cy="12313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7A5283" w14:textId="7F1D5AAC" w:rsidR="004275F3" w:rsidRDefault="004275F3" w:rsidP="009F1F65">
      <w:pPr>
        <w:spacing w:before="100" w:beforeAutospacing="1" w:after="100" w:afterAutospacing="1" w:line="240" w:lineRule="auto"/>
        <w:ind w:left="720"/>
        <w:jc w:val="both"/>
        <w:rPr>
          <w:rFonts w:asciiTheme="minorHAnsi" w:eastAsia="Times New Roman" w:hAnsiTheme="minorHAnsi" w:cstheme="minorHAnsi"/>
          <w:sz w:val="24"/>
          <w:szCs w:val="24"/>
        </w:rPr>
      </w:pPr>
    </w:p>
    <w:p w14:paraId="3CFEEDD3" w14:textId="1AF680C9" w:rsidR="004275F3" w:rsidRDefault="004275F3" w:rsidP="009F1F65">
      <w:pPr>
        <w:spacing w:before="100" w:beforeAutospacing="1" w:after="100" w:afterAutospacing="1" w:line="240" w:lineRule="auto"/>
        <w:ind w:left="720"/>
        <w:jc w:val="both"/>
        <w:rPr>
          <w:rFonts w:asciiTheme="minorHAnsi" w:eastAsia="Times New Roman" w:hAnsiTheme="minorHAnsi" w:cstheme="minorHAnsi"/>
          <w:sz w:val="24"/>
          <w:szCs w:val="24"/>
        </w:rPr>
      </w:pPr>
    </w:p>
    <w:p w14:paraId="7DB75D48" w14:textId="3A8C62B6" w:rsidR="004275F3" w:rsidRDefault="004275F3" w:rsidP="009F1F65">
      <w:pPr>
        <w:spacing w:before="100" w:beforeAutospacing="1" w:after="100" w:afterAutospacing="1" w:line="240" w:lineRule="auto"/>
        <w:ind w:left="720"/>
        <w:jc w:val="both"/>
        <w:rPr>
          <w:rStyle w:val="Strong"/>
          <w:rFonts w:asciiTheme="minorHAnsi" w:eastAsia="Times New Roman" w:hAnsiTheme="minorHAnsi" w:cstheme="minorHAnsi"/>
          <w:b w:val="0"/>
          <w:bCs w:val="0"/>
          <w:sz w:val="24"/>
          <w:szCs w:val="24"/>
        </w:rPr>
      </w:pPr>
    </w:p>
    <w:p w14:paraId="36B3B131" w14:textId="6CEF0902" w:rsidR="003B254A" w:rsidRPr="009F1F65" w:rsidRDefault="003B254A" w:rsidP="009F1F65">
      <w:pPr>
        <w:spacing w:before="100" w:beforeAutospacing="1" w:after="100" w:afterAutospacing="1" w:line="240" w:lineRule="auto"/>
        <w:ind w:left="720"/>
        <w:jc w:val="both"/>
        <w:rPr>
          <w:rStyle w:val="Strong"/>
          <w:rFonts w:asciiTheme="minorHAnsi" w:eastAsia="Times New Roman" w:hAnsiTheme="minorHAnsi" w:cstheme="minorHAnsi"/>
          <w:b w:val="0"/>
          <w:bCs w:val="0"/>
          <w:sz w:val="24"/>
          <w:szCs w:val="24"/>
        </w:rPr>
      </w:pPr>
      <w:r w:rsidRPr="00497BD5">
        <w:rPr>
          <w:rFonts w:asciiTheme="minorHAnsi" w:hAnsiTheme="minorHAnsi" w:cstheme="minorHAnsi"/>
          <w:noProof/>
          <w:color w:val="1F1F1F"/>
          <w:shd w:val="clear" w:color="auto" w:fill="FFFFFF"/>
        </w:rPr>
        <w:drawing>
          <wp:anchor distT="0" distB="0" distL="114300" distR="114300" simplePos="0" relativeHeight="251668480" behindDoc="0" locked="0" layoutInCell="1" allowOverlap="1" wp14:anchorId="3F4AD135" wp14:editId="56DD859B">
            <wp:simplePos x="0" y="0"/>
            <wp:positionH relativeFrom="column">
              <wp:posOffset>3475599</wp:posOffset>
            </wp:positionH>
            <wp:positionV relativeFrom="paragraph">
              <wp:posOffset>316230</wp:posOffset>
            </wp:positionV>
            <wp:extent cx="3411416" cy="192768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1416" cy="1927681"/>
                    </a:xfrm>
                    <a:prstGeom prst="rect">
                      <a:avLst/>
                    </a:prstGeom>
                  </pic:spPr>
                </pic:pic>
              </a:graphicData>
            </a:graphic>
            <wp14:sizeRelH relativeFrom="page">
              <wp14:pctWidth>0</wp14:pctWidth>
            </wp14:sizeRelH>
            <wp14:sizeRelV relativeFrom="page">
              <wp14:pctHeight>0</wp14:pctHeight>
            </wp14:sizeRelV>
          </wp:anchor>
        </w:drawing>
      </w:r>
    </w:p>
    <w:p w14:paraId="5F2C3D00" w14:textId="5CEF8C87" w:rsidR="002C5171" w:rsidRDefault="00BD222D" w:rsidP="002C5171">
      <w:pPr>
        <w:pStyle w:val="Heading3"/>
      </w:pPr>
      <w:r>
        <w:rPr>
          <w:rStyle w:val="Strong"/>
          <w:b/>
          <w:bCs w:val="0"/>
        </w:rPr>
        <w:t>C</w:t>
      </w:r>
      <w:r w:rsidR="002C5171">
        <w:rPr>
          <w:rStyle w:val="Strong"/>
          <w:b/>
          <w:bCs w:val="0"/>
        </w:rPr>
        <w:t>PD</w:t>
      </w:r>
    </w:p>
    <w:p w14:paraId="3F2D17AB" w14:textId="43DADF9D" w:rsidR="002C5171" w:rsidRPr="00175757" w:rsidRDefault="002C5171" w:rsidP="002C5171">
      <w:pPr>
        <w:pStyle w:val="NormalWeb"/>
        <w:numPr>
          <w:ilvl w:val="0"/>
          <w:numId w:val="12"/>
        </w:numPr>
        <w:rPr>
          <w:rFonts w:asciiTheme="minorHAnsi" w:hAnsiTheme="minorHAnsi" w:cstheme="minorHAnsi"/>
        </w:rPr>
      </w:pPr>
      <w:r w:rsidRPr="00175757">
        <w:rPr>
          <w:rFonts w:asciiTheme="minorHAnsi" w:hAnsiTheme="minorHAnsi" w:cstheme="minorHAnsi"/>
        </w:rPr>
        <w:t>Completion of NPQLT qualification</w:t>
      </w:r>
    </w:p>
    <w:p w14:paraId="24FC5F40" w14:textId="10E228E0" w:rsidR="003B045E" w:rsidRPr="008C3299" w:rsidRDefault="00175757" w:rsidP="002C5171">
      <w:pPr>
        <w:pStyle w:val="NormalWeb"/>
        <w:numPr>
          <w:ilvl w:val="0"/>
          <w:numId w:val="12"/>
        </w:numPr>
        <w:rPr>
          <w:rFonts w:asciiTheme="minorHAnsi" w:hAnsiTheme="minorHAnsi" w:cstheme="minorHAnsi"/>
        </w:rPr>
      </w:pPr>
      <w:r w:rsidRPr="00175757">
        <w:rPr>
          <w:rFonts w:asciiTheme="minorHAnsi" w:hAnsiTheme="minorHAnsi" w:cstheme="minorHAnsi"/>
          <w:color w:val="1F1F1F"/>
          <w:shd w:val="clear" w:color="auto" w:fill="FFFFFF"/>
        </w:rPr>
        <w:t xml:space="preserve">Geography </w:t>
      </w:r>
      <w:r w:rsidR="008C3299">
        <w:rPr>
          <w:rFonts w:asciiTheme="minorHAnsi" w:hAnsiTheme="minorHAnsi" w:cstheme="minorHAnsi"/>
          <w:color w:val="1F1F1F"/>
          <w:shd w:val="clear" w:color="auto" w:fill="FFFFFF"/>
        </w:rPr>
        <w:t>Staff Meeting Sept 2024</w:t>
      </w:r>
    </w:p>
    <w:p w14:paraId="28329D28" w14:textId="5D295EF9" w:rsidR="008C3299" w:rsidRPr="008C3299" w:rsidRDefault="008C3299" w:rsidP="002C5171">
      <w:pPr>
        <w:pStyle w:val="NormalWeb"/>
        <w:numPr>
          <w:ilvl w:val="0"/>
          <w:numId w:val="12"/>
        </w:numPr>
        <w:rPr>
          <w:rFonts w:asciiTheme="minorHAnsi" w:hAnsiTheme="minorHAnsi" w:cstheme="minorHAnsi"/>
        </w:rPr>
      </w:pPr>
      <w:r>
        <w:rPr>
          <w:rFonts w:asciiTheme="minorHAnsi" w:hAnsiTheme="minorHAnsi" w:cstheme="minorHAnsi"/>
          <w:color w:val="1F1F1F"/>
          <w:shd w:val="clear" w:color="auto" w:fill="FFFFFF"/>
        </w:rPr>
        <w:t>Geography Autumn Briefing 2024</w:t>
      </w:r>
    </w:p>
    <w:p w14:paraId="420707A3" w14:textId="3B8864E7" w:rsidR="008C3299" w:rsidRPr="008C3299" w:rsidRDefault="008C3299" w:rsidP="002C5171">
      <w:pPr>
        <w:pStyle w:val="NormalWeb"/>
        <w:numPr>
          <w:ilvl w:val="0"/>
          <w:numId w:val="12"/>
        </w:numPr>
        <w:rPr>
          <w:rFonts w:asciiTheme="minorHAnsi" w:hAnsiTheme="minorHAnsi" w:cstheme="minorHAnsi"/>
        </w:rPr>
      </w:pPr>
      <w:r>
        <w:rPr>
          <w:rFonts w:asciiTheme="minorHAnsi" w:hAnsiTheme="minorHAnsi" w:cstheme="minorHAnsi"/>
          <w:color w:val="1F1F1F"/>
          <w:shd w:val="clear" w:color="auto" w:fill="FFFFFF"/>
        </w:rPr>
        <w:t>Geography Fieldwork Staff Meeting Mar 2025</w:t>
      </w:r>
    </w:p>
    <w:p w14:paraId="30EB7DAB" w14:textId="12481B89" w:rsidR="00175757" w:rsidRPr="007A1F99" w:rsidRDefault="008C3299" w:rsidP="00E910CE">
      <w:pPr>
        <w:pStyle w:val="NormalWeb"/>
        <w:numPr>
          <w:ilvl w:val="0"/>
          <w:numId w:val="12"/>
        </w:numPr>
        <w:rPr>
          <w:rFonts w:asciiTheme="minorHAnsi" w:hAnsiTheme="minorHAnsi" w:cstheme="minorHAnsi"/>
        </w:rPr>
      </w:pPr>
      <w:r>
        <w:rPr>
          <w:rFonts w:asciiTheme="minorHAnsi" w:hAnsiTheme="minorHAnsi" w:cstheme="minorHAnsi"/>
          <w:color w:val="1F1F1F"/>
          <w:shd w:val="clear" w:color="auto" w:fill="FFFFFF"/>
        </w:rPr>
        <w:t>Geography Spring Briefing 202</w:t>
      </w:r>
      <w:r w:rsidR="00E910CE">
        <w:rPr>
          <w:rFonts w:asciiTheme="minorHAnsi" w:hAnsiTheme="minorHAnsi" w:cstheme="minorHAnsi"/>
          <w:color w:val="1F1F1F"/>
          <w:shd w:val="clear" w:color="auto" w:fill="FFFFFF"/>
        </w:rPr>
        <w:t>5</w:t>
      </w:r>
    </w:p>
    <w:p w14:paraId="593BD3BA" w14:textId="0CE467D9" w:rsidR="007A1F99" w:rsidRPr="00E910CE" w:rsidRDefault="007A1F99" w:rsidP="00E910CE">
      <w:pPr>
        <w:pStyle w:val="NormalWeb"/>
        <w:numPr>
          <w:ilvl w:val="0"/>
          <w:numId w:val="12"/>
        </w:numPr>
        <w:rPr>
          <w:rFonts w:asciiTheme="minorHAnsi" w:hAnsiTheme="minorHAnsi" w:cstheme="minorHAnsi"/>
        </w:rPr>
      </w:pPr>
      <w:r>
        <w:rPr>
          <w:rFonts w:asciiTheme="minorHAnsi" w:hAnsiTheme="minorHAnsi" w:cstheme="minorHAnsi"/>
          <w:color w:val="1F1F1F"/>
          <w:shd w:val="clear" w:color="auto" w:fill="FFFFFF"/>
        </w:rPr>
        <w:t>Clare Mount Book Moderation Summer 2025</w:t>
      </w:r>
    </w:p>
    <w:p w14:paraId="714201CE" w14:textId="168DAC03" w:rsidR="002C5171" w:rsidRDefault="002C5171" w:rsidP="002C5171">
      <w:pPr>
        <w:pStyle w:val="Heading3"/>
      </w:pPr>
      <w:r>
        <w:rPr>
          <w:rStyle w:val="Strong"/>
          <w:b/>
          <w:bCs w:val="0"/>
        </w:rPr>
        <w:lastRenderedPageBreak/>
        <w:t>Quality of Teaching and Learning</w:t>
      </w:r>
    </w:p>
    <w:p w14:paraId="0C4C220B" w14:textId="4CC5DD75" w:rsidR="002C5171" w:rsidRPr="00E910CE" w:rsidRDefault="00497BD5" w:rsidP="009F1F65">
      <w:pPr>
        <w:pStyle w:val="NormalWeb"/>
        <w:jc w:val="both"/>
        <w:rPr>
          <w:rFonts w:asciiTheme="minorHAnsi" w:hAnsiTheme="minorHAnsi" w:cstheme="minorHAnsi"/>
        </w:rPr>
      </w:pPr>
      <w:r w:rsidRPr="00497BD5">
        <w:rPr>
          <w:rFonts w:asciiTheme="minorHAnsi" w:hAnsiTheme="minorHAnsi" w:cstheme="minorHAnsi"/>
          <w:noProof/>
        </w:rPr>
        <w:drawing>
          <wp:anchor distT="0" distB="0" distL="114300" distR="114300" simplePos="0" relativeHeight="251669504" behindDoc="0" locked="0" layoutInCell="1" allowOverlap="1" wp14:anchorId="35BED67C" wp14:editId="381BCAA8">
            <wp:simplePos x="0" y="0"/>
            <wp:positionH relativeFrom="margin">
              <wp:posOffset>4541704</wp:posOffset>
            </wp:positionH>
            <wp:positionV relativeFrom="paragraph">
              <wp:posOffset>298461</wp:posOffset>
            </wp:positionV>
            <wp:extent cx="2470638" cy="1901362"/>
            <wp:effectExtent l="0" t="1270" r="5080" b="5080"/>
            <wp:wrapThrough wrapText="bothSides">
              <wp:wrapPolygon edited="0">
                <wp:start x="21611" y="14"/>
                <wp:lineTo x="122" y="14"/>
                <wp:lineTo x="122" y="21441"/>
                <wp:lineTo x="21611" y="21441"/>
                <wp:lineTo x="21611" y="14"/>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2470638" cy="1901362"/>
                    </a:xfrm>
                    <a:prstGeom prst="rect">
                      <a:avLst/>
                    </a:prstGeom>
                  </pic:spPr>
                </pic:pic>
              </a:graphicData>
            </a:graphic>
            <wp14:sizeRelH relativeFrom="page">
              <wp14:pctWidth>0</wp14:pctWidth>
            </wp14:sizeRelH>
            <wp14:sizeRelV relativeFrom="page">
              <wp14:pctHeight>0</wp14:pctHeight>
            </wp14:sizeRelV>
          </wp:anchor>
        </w:drawing>
      </w:r>
      <w:r w:rsidR="002C5171" w:rsidRPr="00E910CE">
        <w:rPr>
          <w:rFonts w:asciiTheme="minorHAnsi" w:hAnsiTheme="minorHAnsi" w:cstheme="minorHAnsi"/>
        </w:rPr>
        <w:t>As subject lead, I have continued to support colleagues in developing their subject knowledge and confidence</w:t>
      </w:r>
      <w:r w:rsidR="002B24E2">
        <w:rPr>
          <w:rFonts w:asciiTheme="minorHAnsi" w:hAnsiTheme="minorHAnsi" w:cstheme="minorHAnsi"/>
        </w:rPr>
        <w:t xml:space="preserve"> through staff meetings, shared resources and an </w:t>
      </w:r>
      <w:r w:rsidR="009F1F65">
        <w:rPr>
          <w:rFonts w:asciiTheme="minorHAnsi" w:hAnsiTheme="minorHAnsi" w:cstheme="minorHAnsi"/>
        </w:rPr>
        <w:t>open-door</w:t>
      </w:r>
      <w:r w:rsidR="002B24E2">
        <w:rPr>
          <w:rFonts w:asciiTheme="minorHAnsi" w:hAnsiTheme="minorHAnsi" w:cstheme="minorHAnsi"/>
        </w:rPr>
        <w:t xml:space="preserve"> policy offering ongoing support around the teaching and learning of geography</w:t>
      </w:r>
      <w:r w:rsidR="002C5171" w:rsidRPr="00E910CE">
        <w:rPr>
          <w:rFonts w:asciiTheme="minorHAnsi" w:hAnsiTheme="minorHAnsi" w:cstheme="minorHAnsi"/>
        </w:rPr>
        <w:t>.</w:t>
      </w:r>
      <w:r w:rsidRPr="00497BD5">
        <w:rPr>
          <w:rFonts w:ascii="Calibri" w:eastAsia="Calibri" w:hAnsi="Calibri" w:cs="Calibri"/>
          <w:noProof/>
          <w:sz w:val="22"/>
          <w:szCs w:val="22"/>
        </w:rPr>
        <w:t xml:space="preserve"> </w:t>
      </w:r>
    </w:p>
    <w:p w14:paraId="5FC2AA2E" w14:textId="5E424F5D" w:rsidR="002C5171" w:rsidRPr="00E910CE" w:rsidRDefault="002C5171" w:rsidP="009F1F65">
      <w:pPr>
        <w:pStyle w:val="NormalWeb"/>
        <w:jc w:val="both"/>
        <w:rPr>
          <w:rFonts w:asciiTheme="minorHAnsi" w:hAnsiTheme="minorHAnsi" w:cstheme="minorHAnsi"/>
        </w:rPr>
      </w:pPr>
      <w:r w:rsidRPr="00E910CE">
        <w:rPr>
          <w:rStyle w:val="Strong"/>
          <w:rFonts w:asciiTheme="minorHAnsi" w:hAnsiTheme="minorHAnsi" w:cstheme="minorHAnsi"/>
          <w:b w:val="0"/>
          <w:bCs w:val="0"/>
        </w:rPr>
        <w:t>Learning walks</w:t>
      </w:r>
      <w:r w:rsidRPr="00E910CE">
        <w:rPr>
          <w:rFonts w:asciiTheme="minorHAnsi" w:hAnsiTheme="minorHAnsi" w:cstheme="minorHAnsi"/>
        </w:rPr>
        <w:t xml:space="preserve"> conducted throughout the year have shown high-quality, adaptive teaching. Teachers continue to embrace innovative, immersive methods that engage our diverse learners effectively.</w:t>
      </w:r>
    </w:p>
    <w:p w14:paraId="4A078AAA" w14:textId="104137FD" w:rsidR="002C5171" w:rsidRPr="00E910CE" w:rsidRDefault="008308BC" w:rsidP="009F1F65">
      <w:pPr>
        <w:pStyle w:val="NormalWeb"/>
        <w:jc w:val="both"/>
        <w:rPr>
          <w:rFonts w:asciiTheme="minorHAnsi" w:hAnsiTheme="minorHAnsi" w:cstheme="minorHAnsi"/>
        </w:rPr>
      </w:pPr>
      <w:r w:rsidRPr="008308BC">
        <w:rPr>
          <w:rFonts w:asciiTheme="minorHAnsi" w:hAnsiTheme="minorHAnsi" w:cstheme="minorHAnsi"/>
          <w:noProof/>
        </w:rPr>
        <w:drawing>
          <wp:anchor distT="0" distB="0" distL="114300" distR="114300" simplePos="0" relativeHeight="251671552" behindDoc="0" locked="0" layoutInCell="1" allowOverlap="1" wp14:anchorId="6B9E99D6" wp14:editId="2FA196B6">
            <wp:simplePos x="0" y="0"/>
            <wp:positionH relativeFrom="column">
              <wp:posOffset>4756345</wp:posOffset>
            </wp:positionH>
            <wp:positionV relativeFrom="paragraph">
              <wp:posOffset>794043</wp:posOffset>
            </wp:positionV>
            <wp:extent cx="1947545" cy="2662555"/>
            <wp:effectExtent l="0" t="0" r="0" b="4445"/>
            <wp:wrapThrough wrapText="bothSides">
              <wp:wrapPolygon edited="0">
                <wp:start x="0" y="0"/>
                <wp:lineTo x="0" y="21482"/>
                <wp:lineTo x="21339" y="21482"/>
                <wp:lineTo x="21339"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47545" cy="2662555"/>
                    </a:xfrm>
                    <a:prstGeom prst="rect">
                      <a:avLst/>
                    </a:prstGeom>
                  </pic:spPr>
                </pic:pic>
              </a:graphicData>
            </a:graphic>
            <wp14:sizeRelH relativeFrom="page">
              <wp14:pctWidth>0</wp14:pctWidth>
            </wp14:sizeRelH>
            <wp14:sizeRelV relativeFrom="page">
              <wp14:pctHeight>0</wp14:pctHeight>
            </wp14:sizeRelV>
          </wp:anchor>
        </w:drawing>
      </w:r>
      <w:r w:rsidR="002C5171" w:rsidRPr="00E910CE">
        <w:rPr>
          <w:rFonts w:asciiTheme="minorHAnsi" w:hAnsiTheme="minorHAnsi" w:cstheme="minorHAnsi"/>
        </w:rPr>
        <w:t xml:space="preserve">A </w:t>
      </w:r>
      <w:r w:rsidR="002C5171" w:rsidRPr="00E910CE">
        <w:rPr>
          <w:rStyle w:val="Strong"/>
          <w:rFonts w:asciiTheme="minorHAnsi" w:hAnsiTheme="minorHAnsi" w:cstheme="minorHAnsi"/>
          <w:b w:val="0"/>
          <w:bCs w:val="0"/>
        </w:rPr>
        <w:t>book scrutiny</w:t>
      </w:r>
      <w:r w:rsidR="002C5171" w:rsidRPr="00E910CE">
        <w:rPr>
          <w:rFonts w:asciiTheme="minorHAnsi" w:hAnsiTheme="minorHAnsi" w:cstheme="minorHAnsi"/>
        </w:rPr>
        <w:t xml:space="preserve"> once again revealed beautifully presented, progressive work that reflects our whole-school commitment to high standards in Geography.</w:t>
      </w:r>
      <w:r w:rsidR="007A1F99" w:rsidRPr="007A1F99">
        <w:t xml:space="preserve"> </w:t>
      </w:r>
      <w:r w:rsidR="007A1F99" w:rsidRPr="007A1F99">
        <w:rPr>
          <w:rFonts w:asciiTheme="minorHAnsi" w:hAnsiTheme="minorHAnsi" w:cstheme="minorHAnsi"/>
        </w:rPr>
        <w:t xml:space="preserve">During our </w:t>
      </w:r>
      <w:r w:rsidR="007A1F99" w:rsidRPr="007A1F99">
        <w:rPr>
          <w:rStyle w:val="Strong"/>
          <w:rFonts w:asciiTheme="minorHAnsi" w:hAnsiTheme="minorHAnsi" w:cstheme="minorHAnsi"/>
          <w:b w:val="0"/>
          <w:bCs w:val="0"/>
        </w:rPr>
        <w:t>moderation visit from Clare Mount</w:t>
      </w:r>
      <w:r w:rsidR="007A1F99" w:rsidRPr="007A1F99">
        <w:rPr>
          <w:rFonts w:asciiTheme="minorHAnsi" w:hAnsiTheme="minorHAnsi" w:cstheme="minorHAnsi"/>
        </w:rPr>
        <w:t xml:space="preserve">, we received </w:t>
      </w:r>
      <w:r w:rsidR="007A1F99" w:rsidRPr="007A1F99">
        <w:rPr>
          <w:rStyle w:val="Strong"/>
          <w:rFonts w:asciiTheme="minorHAnsi" w:hAnsiTheme="minorHAnsi" w:cstheme="minorHAnsi"/>
          <w:b w:val="0"/>
          <w:bCs w:val="0"/>
        </w:rPr>
        <w:t>positive feedback on the quality of pupils’ work, particularly the Geography Skills book</w:t>
      </w:r>
      <w:r w:rsidR="007A1F99" w:rsidRPr="007A1F99">
        <w:rPr>
          <w:rFonts w:asciiTheme="minorHAnsi" w:hAnsiTheme="minorHAnsi" w:cstheme="minorHAnsi"/>
        </w:rPr>
        <w:t>, which w</w:t>
      </w:r>
      <w:r w:rsidR="007A1F99">
        <w:rPr>
          <w:rFonts w:asciiTheme="minorHAnsi" w:hAnsiTheme="minorHAnsi" w:cstheme="minorHAnsi"/>
        </w:rPr>
        <w:t xml:space="preserve">as </w:t>
      </w:r>
      <w:r w:rsidR="007A1F99" w:rsidRPr="007A1F99">
        <w:rPr>
          <w:rFonts w:asciiTheme="minorHAnsi" w:hAnsiTheme="minorHAnsi" w:cstheme="minorHAnsi"/>
        </w:rPr>
        <w:t xml:space="preserve">praised for </w:t>
      </w:r>
      <w:r w:rsidR="007A1F99">
        <w:rPr>
          <w:rFonts w:asciiTheme="minorHAnsi" w:hAnsiTheme="minorHAnsi" w:cstheme="minorHAnsi"/>
        </w:rPr>
        <w:t>its</w:t>
      </w:r>
      <w:r w:rsidR="007A1F99" w:rsidRPr="007A1F99">
        <w:rPr>
          <w:rFonts w:asciiTheme="minorHAnsi" w:hAnsiTheme="minorHAnsi" w:cstheme="minorHAnsi"/>
        </w:rPr>
        <w:t xml:space="preserve"> clarity, structure, and evidence of progression.</w:t>
      </w:r>
      <w:r w:rsidRPr="008308BC">
        <w:rPr>
          <w:rFonts w:asciiTheme="minorHAnsi" w:hAnsiTheme="minorHAnsi" w:cstheme="minorHAnsi"/>
        </w:rPr>
        <w:t xml:space="preserve"> </w:t>
      </w:r>
    </w:p>
    <w:p w14:paraId="1E5F8170" w14:textId="7508DD75" w:rsidR="002C5171" w:rsidRDefault="002C5171" w:rsidP="009F1F65">
      <w:pPr>
        <w:pStyle w:val="NormalWeb"/>
        <w:jc w:val="both"/>
        <w:rPr>
          <w:rFonts w:asciiTheme="minorHAnsi" w:hAnsiTheme="minorHAnsi" w:cstheme="minorHAnsi"/>
        </w:rPr>
      </w:pPr>
      <w:r w:rsidRPr="00E910CE">
        <w:rPr>
          <w:rFonts w:asciiTheme="minorHAnsi" w:hAnsiTheme="minorHAnsi" w:cstheme="minorHAnsi"/>
        </w:rPr>
        <w:t xml:space="preserve">The </w:t>
      </w:r>
      <w:r w:rsidRPr="00E910CE">
        <w:rPr>
          <w:rStyle w:val="Strong"/>
          <w:rFonts w:asciiTheme="minorHAnsi" w:hAnsiTheme="minorHAnsi" w:cstheme="minorHAnsi"/>
          <w:b w:val="0"/>
          <w:bCs w:val="0"/>
        </w:rPr>
        <w:t>pupil and staff surveys</w:t>
      </w:r>
      <w:r w:rsidRPr="00E910CE">
        <w:rPr>
          <w:rFonts w:asciiTheme="minorHAnsi" w:hAnsiTheme="minorHAnsi" w:cstheme="minorHAnsi"/>
        </w:rPr>
        <w:t xml:space="preserve"> showed a continued preference for immersive learning experiences over traditional written tasks. These findings reinforce our decision to prioritise </w:t>
      </w:r>
      <w:r w:rsidRPr="00E910CE">
        <w:rPr>
          <w:rStyle w:val="Strong"/>
          <w:rFonts w:asciiTheme="minorHAnsi" w:hAnsiTheme="minorHAnsi" w:cstheme="minorHAnsi"/>
          <w:b w:val="0"/>
          <w:bCs w:val="0"/>
        </w:rPr>
        <w:t>interactive, multi-sensory learning approaches</w:t>
      </w:r>
      <w:r w:rsidRPr="00E910CE">
        <w:rPr>
          <w:rFonts w:asciiTheme="minorHAnsi" w:hAnsiTheme="minorHAnsi" w:cstheme="minorHAnsi"/>
        </w:rPr>
        <w:t xml:space="preserve"> that support retention and enjoyment of geographical knowledge.</w:t>
      </w:r>
    </w:p>
    <w:p w14:paraId="41D16C59" w14:textId="42220FBB" w:rsidR="007A1F99" w:rsidRPr="007A1F99" w:rsidRDefault="007A1F99" w:rsidP="009F1F65">
      <w:pPr>
        <w:spacing w:before="100" w:beforeAutospacing="1" w:after="100" w:afterAutospacing="1" w:line="240" w:lineRule="auto"/>
        <w:jc w:val="both"/>
        <w:rPr>
          <w:rFonts w:asciiTheme="minorHAnsi" w:eastAsia="Times New Roman" w:hAnsiTheme="minorHAnsi" w:cstheme="minorHAnsi"/>
          <w:sz w:val="24"/>
          <w:szCs w:val="24"/>
        </w:rPr>
      </w:pPr>
      <w:r w:rsidRPr="007A1F99">
        <w:rPr>
          <w:rFonts w:asciiTheme="minorHAnsi" w:eastAsia="Times New Roman" w:hAnsiTheme="minorHAnsi" w:cstheme="minorHAnsi"/>
          <w:sz w:val="24"/>
          <w:szCs w:val="24"/>
        </w:rPr>
        <w:t>This year, Geography has been enhanced through a range of enrichment activities designed to broaden pupils’ experiences and build cultural capital. Pupils engaged in meaningful fieldwork through the sponsored walks and our Geographical Skills Morning, applying key geographical skills in real-world contexts.</w:t>
      </w:r>
    </w:p>
    <w:p w14:paraId="50F56BD2" w14:textId="2960613F" w:rsidR="002C5171" w:rsidRDefault="00394312" w:rsidP="009F1F65">
      <w:pPr>
        <w:spacing w:before="100" w:beforeAutospacing="1" w:after="100" w:afterAutospacing="1" w:line="240" w:lineRule="auto"/>
        <w:jc w:val="both"/>
        <w:rPr>
          <w:noProof/>
        </w:rPr>
      </w:pPr>
      <w:r w:rsidRPr="00394312">
        <w:rPr>
          <w:rFonts w:asciiTheme="minorHAnsi" w:eastAsia="Times New Roman" w:hAnsiTheme="minorHAnsi" w:cstheme="minorHAnsi"/>
          <w:noProof/>
          <w:sz w:val="24"/>
          <w:szCs w:val="24"/>
        </w:rPr>
        <w:drawing>
          <wp:anchor distT="0" distB="0" distL="114300" distR="114300" simplePos="0" relativeHeight="251674624" behindDoc="0" locked="0" layoutInCell="1" allowOverlap="1" wp14:anchorId="0A1EEE7C" wp14:editId="4F91AB7D">
            <wp:simplePos x="0" y="0"/>
            <wp:positionH relativeFrom="margin">
              <wp:posOffset>2338071</wp:posOffset>
            </wp:positionH>
            <wp:positionV relativeFrom="paragraph">
              <wp:posOffset>726636</wp:posOffset>
            </wp:positionV>
            <wp:extent cx="1768620" cy="2325040"/>
            <wp:effectExtent l="762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1768620" cy="2325040"/>
                    </a:xfrm>
                    <a:prstGeom prst="rect">
                      <a:avLst/>
                    </a:prstGeom>
                  </pic:spPr>
                </pic:pic>
              </a:graphicData>
            </a:graphic>
            <wp14:sizeRelH relativeFrom="page">
              <wp14:pctWidth>0</wp14:pctWidth>
            </wp14:sizeRelH>
            <wp14:sizeRelV relativeFrom="page">
              <wp14:pctHeight>0</wp14:pctHeight>
            </wp14:sizeRelV>
          </wp:anchor>
        </w:drawing>
      </w:r>
      <w:r w:rsidRPr="00157CB7">
        <w:rPr>
          <w:noProof/>
        </w:rPr>
        <w:drawing>
          <wp:anchor distT="0" distB="0" distL="114300" distR="114300" simplePos="0" relativeHeight="251672576" behindDoc="0" locked="0" layoutInCell="1" allowOverlap="1" wp14:anchorId="544E823C" wp14:editId="3A5CDE99">
            <wp:simplePos x="0" y="0"/>
            <wp:positionH relativeFrom="column">
              <wp:posOffset>57933</wp:posOffset>
            </wp:positionH>
            <wp:positionV relativeFrom="paragraph">
              <wp:posOffset>806255</wp:posOffset>
            </wp:positionV>
            <wp:extent cx="1650070" cy="2188676"/>
            <wp:effectExtent l="0" t="2540" r="5080" b="508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1650070" cy="2188676"/>
                    </a:xfrm>
                    <a:prstGeom prst="rect">
                      <a:avLst/>
                    </a:prstGeom>
                  </pic:spPr>
                </pic:pic>
              </a:graphicData>
            </a:graphic>
            <wp14:sizeRelH relativeFrom="page">
              <wp14:pctWidth>0</wp14:pctWidth>
            </wp14:sizeRelH>
            <wp14:sizeRelV relativeFrom="page">
              <wp14:pctHeight>0</wp14:pctHeight>
            </wp14:sizeRelV>
          </wp:anchor>
        </w:drawing>
      </w:r>
      <w:r w:rsidR="008308BC" w:rsidRPr="008308BC">
        <w:rPr>
          <w:rFonts w:asciiTheme="minorHAnsi" w:eastAsia="Times New Roman" w:hAnsiTheme="minorHAnsi" w:cstheme="minorHAnsi"/>
          <w:noProof/>
          <w:sz w:val="24"/>
          <w:szCs w:val="24"/>
        </w:rPr>
        <w:drawing>
          <wp:anchor distT="0" distB="0" distL="114300" distR="114300" simplePos="0" relativeHeight="251670528" behindDoc="1" locked="0" layoutInCell="1" allowOverlap="1" wp14:anchorId="517643B0" wp14:editId="4998A418">
            <wp:simplePos x="0" y="0"/>
            <wp:positionH relativeFrom="column">
              <wp:posOffset>4850130</wp:posOffset>
            </wp:positionH>
            <wp:positionV relativeFrom="paragraph">
              <wp:posOffset>49530</wp:posOffset>
            </wp:positionV>
            <wp:extent cx="1564005" cy="2264410"/>
            <wp:effectExtent l="0" t="7302" r="0" b="0"/>
            <wp:wrapTight wrapText="bothSides">
              <wp:wrapPolygon edited="0">
                <wp:start x="21701" y="70"/>
                <wp:lineTo x="390" y="70"/>
                <wp:lineTo x="390" y="21330"/>
                <wp:lineTo x="21701" y="21330"/>
                <wp:lineTo x="21701" y="7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1564005" cy="2264410"/>
                    </a:xfrm>
                    <a:prstGeom prst="rect">
                      <a:avLst/>
                    </a:prstGeom>
                  </pic:spPr>
                </pic:pic>
              </a:graphicData>
            </a:graphic>
            <wp14:sizeRelH relativeFrom="page">
              <wp14:pctWidth>0</wp14:pctWidth>
            </wp14:sizeRelH>
            <wp14:sizeRelV relativeFrom="page">
              <wp14:pctHeight>0</wp14:pctHeight>
            </wp14:sizeRelV>
          </wp:anchor>
        </w:drawing>
      </w:r>
      <w:r w:rsidR="007A1F99" w:rsidRPr="007A1F99">
        <w:rPr>
          <w:rFonts w:asciiTheme="minorHAnsi" w:eastAsia="Times New Roman" w:hAnsiTheme="minorHAnsi" w:cstheme="minorHAnsi"/>
          <w:sz w:val="24"/>
          <w:szCs w:val="24"/>
        </w:rPr>
        <w:t>We continued to explore and celebrate our local area through the Wonders of the Wirral theme, helping pupils develop a stronger sense of place and community. These opportunities supported pupils’ understanding of both human and physical geography, while also fostering curiosity and global awareness across all year groups.</w:t>
      </w:r>
      <w:r w:rsidR="008308BC" w:rsidRPr="008308BC">
        <w:rPr>
          <w:noProof/>
        </w:rPr>
        <w:t xml:space="preserve"> </w:t>
      </w:r>
    </w:p>
    <w:p w14:paraId="1027924C" w14:textId="0DC5085D" w:rsidR="00157CB7" w:rsidRDefault="00157CB7" w:rsidP="009F1F65">
      <w:pPr>
        <w:spacing w:before="100" w:beforeAutospacing="1" w:after="100" w:afterAutospacing="1" w:line="240" w:lineRule="auto"/>
        <w:jc w:val="both"/>
        <w:rPr>
          <w:noProof/>
        </w:rPr>
      </w:pPr>
    </w:p>
    <w:p w14:paraId="5A9494F9" w14:textId="7A832E08" w:rsidR="00157CB7" w:rsidRDefault="00157CB7" w:rsidP="009F1F65">
      <w:pPr>
        <w:spacing w:before="100" w:beforeAutospacing="1" w:after="100" w:afterAutospacing="1" w:line="240" w:lineRule="auto"/>
        <w:jc w:val="both"/>
        <w:rPr>
          <w:rFonts w:asciiTheme="minorHAnsi" w:eastAsia="Times New Roman" w:hAnsiTheme="minorHAnsi" w:cstheme="minorHAnsi"/>
          <w:sz w:val="24"/>
          <w:szCs w:val="24"/>
        </w:rPr>
      </w:pPr>
    </w:p>
    <w:p w14:paraId="702E92D2" w14:textId="36764B5D" w:rsidR="00157CB7" w:rsidRDefault="00394312" w:rsidP="009F1F65">
      <w:pPr>
        <w:spacing w:before="100" w:beforeAutospacing="1" w:after="100" w:afterAutospacing="1" w:line="240" w:lineRule="auto"/>
        <w:jc w:val="both"/>
        <w:rPr>
          <w:rFonts w:asciiTheme="minorHAnsi" w:eastAsia="Times New Roman" w:hAnsiTheme="minorHAnsi" w:cstheme="minorHAnsi"/>
          <w:sz w:val="24"/>
          <w:szCs w:val="24"/>
        </w:rPr>
      </w:pPr>
      <w:r w:rsidRPr="00394312">
        <w:rPr>
          <w:noProof/>
        </w:rPr>
        <w:drawing>
          <wp:anchor distT="0" distB="0" distL="114300" distR="114300" simplePos="0" relativeHeight="251673600" behindDoc="0" locked="0" layoutInCell="1" allowOverlap="1" wp14:anchorId="645621AF" wp14:editId="6BF3A518">
            <wp:simplePos x="0" y="0"/>
            <wp:positionH relativeFrom="margin">
              <wp:posOffset>5374445</wp:posOffset>
            </wp:positionH>
            <wp:positionV relativeFrom="paragraph">
              <wp:posOffset>249408</wp:posOffset>
            </wp:positionV>
            <wp:extent cx="1468651" cy="2145323"/>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68651" cy="2145323"/>
                    </a:xfrm>
                    <a:prstGeom prst="rect">
                      <a:avLst/>
                    </a:prstGeom>
                  </pic:spPr>
                </pic:pic>
              </a:graphicData>
            </a:graphic>
            <wp14:sizeRelH relativeFrom="page">
              <wp14:pctWidth>0</wp14:pctWidth>
            </wp14:sizeRelH>
            <wp14:sizeRelV relativeFrom="page">
              <wp14:pctHeight>0</wp14:pctHeight>
            </wp14:sizeRelV>
          </wp:anchor>
        </w:drawing>
      </w:r>
    </w:p>
    <w:p w14:paraId="7815F1A8" w14:textId="7CE4AB2B" w:rsidR="00157CB7" w:rsidRDefault="00157CB7" w:rsidP="009F1F65">
      <w:pPr>
        <w:spacing w:before="100" w:beforeAutospacing="1" w:after="100" w:afterAutospacing="1" w:line="240" w:lineRule="auto"/>
        <w:jc w:val="both"/>
        <w:rPr>
          <w:rFonts w:asciiTheme="minorHAnsi" w:eastAsia="Times New Roman" w:hAnsiTheme="minorHAnsi" w:cstheme="minorHAnsi"/>
          <w:sz w:val="24"/>
          <w:szCs w:val="24"/>
        </w:rPr>
      </w:pPr>
    </w:p>
    <w:p w14:paraId="0D3C79BF" w14:textId="77777777" w:rsidR="00157CB7" w:rsidRPr="009F1F65" w:rsidRDefault="00157CB7" w:rsidP="009F1F65">
      <w:pPr>
        <w:spacing w:before="100" w:beforeAutospacing="1" w:after="100" w:afterAutospacing="1" w:line="240" w:lineRule="auto"/>
        <w:jc w:val="both"/>
        <w:rPr>
          <w:rFonts w:asciiTheme="minorHAnsi" w:eastAsia="Times New Roman" w:hAnsiTheme="minorHAnsi" w:cstheme="minorHAnsi"/>
          <w:sz w:val="24"/>
          <w:szCs w:val="24"/>
        </w:rPr>
      </w:pPr>
    </w:p>
    <w:p w14:paraId="723631BA" w14:textId="77777777" w:rsidR="002C5171" w:rsidRDefault="002C5171" w:rsidP="002C5171">
      <w:pPr>
        <w:pStyle w:val="Heading3"/>
      </w:pPr>
      <w:r>
        <w:rPr>
          <w:rStyle w:val="Strong"/>
          <w:b/>
          <w:bCs w:val="0"/>
        </w:rPr>
        <w:t>Strengths</w:t>
      </w:r>
    </w:p>
    <w:p w14:paraId="23C4779B" w14:textId="77777777" w:rsidR="00BD222D" w:rsidRPr="00BD222D" w:rsidRDefault="00BD222D" w:rsidP="00BD222D">
      <w:p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 xml:space="preserve">The </w:t>
      </w:r>
      <w:proofErr w:type="gramStart"/>
      <w:r w:rsidRPr="00BD222D">
        <w:rPr>
          <w:rFonts w:asciiTheme="minorHAnsi" w:eastAsia="Times New Roman" w:hAnsiTheme="minorHAnsi" w:cstheme="minorHAnsi"/>
          <w:sz w:val="24"/>
          <w:szCs w:val="24"/>
        </w:rPr>
        <w:t>Geography</w:t>
      </w:r>
      <w:proofErr w:type="gramEnd"/>
      <w:r w:rsidRPr="00BD222D">
        <w:rPr>
          <w:rFonts w:asciiTheme="minorHAnsi" w:eastAsia="Times New Roman" w:hAnsiTheme="minorHAnsi" w:cstheme="minorHAnsi"/>
          <w:sz w:val="24"/>
          <w:szCs w:val="24"/>
        </w:rPr>
        <w:t xml:space="preserve"> curriculum at Orrets Meadow continues to flourish through:</w:t>
      </w:r>
    </w:p>
    <w:p w14:paraId="432D2DF4" w14:textId="77777777" w:rsidR="00BD222D" w:rsidRPr="00BD222D" w:rsidRDefault="00BD222D" w:rsidP="00BD222D">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A robust multi-sensory approach to learning that engages all types of learners</w:t>
      </w:r>
    </w:p>
    <w:p w14:paraId="3748CFC5" w14:textId="77777777" w:rsidR="00BD222D" w:rsidRPr="00BD222D" w:rsidRDefault="00BD222D" w:rsidP="00BD222D">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lastRenderedPageBreak/>
        <w:t>Purposeful and well-sequenced curriculum delivery, including progression at Steps Level for SEN pupils</w:t>
      </w:r>
    </w:p>
    <w:p w14:paraId="7F578224" w14:textId="77777777" w:rsidR="00BD222D" w:rsidRPr="00BD222D" w:rsidRDefault="00BD222D" w:rsidP="00BD222D">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Inclusive teaching practices that adapt to the diverse needs of our students</w:t>
      </w:r>
    </w:p>
    <w:p w14:paraId="5B28AD84" w14:textId="77777777" w:rsidR="00BD222D" w:rsidRPr="00BD222D" w:rsidRDefault="00BD222D" w:rsidP="00BD222D">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 xml:space="preserve">Excellent use of local learning opportunities, including the </w:t>
      </w:r>
      <w:r w:rsidRPr="00BD222D">
        <w:rPr>
          <w:rFonts w:asciiTheme="minorHAnsi" w:eastAsia="Times New Roman" w:hAnsiTheme="minorHAnsi" w:cstheme="minorHAnsi"/>
          <w:i/>
          <w:iCs/>
          <w:sz w:val="24"/>
          <w:szCs w:val="24"/>
        </w:rPr>
        <w:t>Wonders of the Wirral</w:t>
      </w:r>
      <w:r w:rsidRPr="00BD222D">
        <w:rPr>
          <w:rFonts w:asciiTheme="minorHAnsi" w:eastAsia="Times New Roman" w:hAnsiTheme="minorHAnsi" w:cstheme="minorHAnsi"/>
          <w:sz w:val="24"/>
          <w:szCs w:val="24"/>
        </w:rPr>
        <w:t xml:space="preserve"> theme</w:t>
      </w:r>
    </w:p>
    <w:p w14:paraId="42958655" w14:textId="77777777" w:rsidR="00BD222D" w:rsidRPr="00BD222D" w:rsidRDefault="00BD222D" w:rsidP="00BD222D">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Real-world application of geographical skills through dedicated events such as the Geographical Skills Morning</w:t>
      </w:r>
    </w:p>
    <w:p w14:paraId="7D4F3B80" w14:textId="77777777" w:rsidR="00BD222D" w:rsidRPr="00BD222D" w:rsidRDefault="00BD222D" w:rsidP="00BD222D">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 xml:space="preserve">High-impact fieldwork experiences, including the </w:t>
      </w:r>
      <w:proofErr w:type="gramStart"/>
      <w:r w:rsidRPr="00BD222D">
        <w:rPr>
          <w:rFonts w:asciiTheme="minorHAnsi" w:eastAsia="Times New Roman" w:hAnsiTheme="minorHAnsi" w:cstheme="minorHAnsi"/>
          <w:sz w:val="24"/>
          <w:szCs w:val="24"/>
        </w:rPr>
        <w:t>Geography</w:t>
      </w:r>
      <w:proofErr w:type="gramEnd"/>
      <w:r w:rsidRPr="00BD222D">
        <w:rPr>
          <w:rFonts w:asciiTheme="minorHAnsi" w:eastAsia="Times New Roman" w:hAnsiTheme="minorHAnsi" w:cstheme="minorHAnsi"/>
          <w:sz w:val="24"/>
          <w:szCs w:val="24"/>
        </w:rPr>
        <w:t>-sponsored walks, which combined outdoor learning with curriculum-linked skill development</w:t>
      </w:r>
    </w:p>
    <w:p w14:paraId="482010BE" w14:textId="3FF0D4B0" w:rsidR="002C5171" w:rsidRPr="009F1F65" w:rsidRDefault="00BD222D" w:rsidP="002C5171">
      <w:pPr>
        <w:numPr>
          <w:ilvl w:val="0"/>
          <w:numId w:val="16"/>
        </w:numPr>
        <w:spacing w:before="100" w:beforeAutospacing="1" w:after="100" w:afterAutospacing="1" w:line="240" w:lineRule="auto"/>
        <w:rPr>
          <w:rFonts w:asciiTheme="minorHAnsi" w:eastAsia="Times New Roman" w:hAnsiTheme="minorHAnsi" w:cstheme="minorHAnsi"/>
          <w:sz w:val="24"/>
          <w:szCs w:val="24"/>
        </w:rPr>
      </w:pPr>
      <w:r w:rsidRPr="00BD222D">
        <w:rPr>
          <w:rFonts w:asciiTheme="minorHAnsi" w:eastAsia="Times New Roman" w:hAnsiTheme="minorHAnsi" w:cstheme="minorHAnsi"/>
          <w:sz w:val="24"/>
          <w:szCs w:val="24"/>
        </w:rPr>
        <w:t>A strong emphasis on developing core geographical competencies, including map-work, observation, and orienteering</w:t>
      </w:r>
      <w:r>
        <w:rPr>
          <w:rFonts w:asciiTheme="minorHAnsi" w:eastAsia="Times New Roman" w:hAnsiTheme="minorHAnsi" w:cstheme="minorHAnsi"/>
          <w:sz w:val="24"/>
          <w:szCs w:val="24"/>
        </w:rPr>
        <w:t xml:space="preserve"> </w:t>
      </w:r>
      <w:r w:rsidRPr="00BD222D">
        <w:rPr>
          <w:sz w:val="24"/>
          <w:szCs w:val="24"/>
        </w:rPr>
        <w:t xml:space="preserve">guided by </w:t>
      </w:r>
      <w:r w:rsidRPr="00BD222D">
        <w:rPr>
          <w:rStyle w:val="Strong"/>
          <w:b w:val="0"/>
          <w:bCs w:val="0"/>
          <w:sz w:val="24"/>
          <w:szCs w:val="24"/>
        </w:rPr>
        <w:t>Ofsted-backed research on the importance of high-quality fieldwork experiences</w:t>
      </w:r>
    </w:p>
    <w:p w14:paraId="112F1155" w14:textId="6CBB5C6F" w:rsidR="002C5171" w:rsidRDefault="002C5171" w:rsidP="002C5171">
      <w:pPr>
        <w:pStyle w:val="Heading3"/>
        <w:rPr>
          <w:rStyle w:val="Strong"/>
          <w:b/>
          <w:bCs w:val="0"/>
        </w:rPr>
      </w:pPr>
      <w:r>
        <w:rPr>
          <w:rStyle w:val="Strong"/>
          <w:b/>
          <w:bCs w:val="0"/>
        </w:rPr>
        <w:t>Ways Forward</w:t>
      </w:r>
    </w:p>
    <w:p w14:paraId="0FC78D24" w14:textId="6AAE9FB1" w:rsidR="004F421E" w:rsidRPr="00157CB7" w:rsidRDefault="004F421E" w:rsidP="00157CB7">
      <w:pPr>
        <w:pStyle w:val="NormalWeb"/>
        <w:numPr>
          <w:ilvl w:val="0"/>
          <w:numId w:val="24"/>
        </w:numPr>
        <w:rPr>
          <w:rFonts w:asciiTheme="minorHAnsi" w:hAnsiTheme="minorHAnsi" w:cstheme="minorHAnsi"/>
          <w:b/>
          <w:bCs/>
        </w:rPr>
      </w:pPr>
      <w:r w:rsidRPr="004F421E">
        <w:rPr>
          <w:rStyle w:val="Strong"/>
          <w:rFonts w:asciiTheme="minorHAnsi" w:hAnsiTheme="minorHAnsi" w:cstheme="minorHAnsi"/>
          <w:b w:val="0"/>
          <w:bCs w:val="0"/>
        </w:rPr>
        <w:t>Embed the Steps Level Progression Framework</w:t>
      </w:r>
      <w:r w:rsidR="00157CB7">
        <w:rPr>
          <w:rFonts w:asciiTheme="minorHAnsi" w:hAnsiTheme="minorHAnsi" w:cstheme="minorHAnsi"/>
          <w:b/>
          <w:bCs/>
        </w:rPr>
        <w:br/>
      </w:r>
      <w:r w:rsidRPr="004F421E">
        <w:rPr>
          <w:rFonts w:asciiTheme="minorHAnsi" w:hAnsiTheme="minorHAnsi" w:cstheme="minorHAnsi"/>
        </w:rPr>
        <w:t>Continue refining and embedding the structured Steps Level curriculum to ensure consistency and clarity in progression across all classes, supporting staff to confidently implement it in everyday teaching.</w:t>
      </w:r>
      <w:r>
        <w:rPr>
          <w:rFonts w:asciiTheme="minorHAnsi" w:hAnsiTheme="minorHAnsi" w:cstheme="minorHAnsi"/>
        </w:rPr>
        <w:t xml:space="preserve"> </w:t>
      </w:r>
    </w:p>
    <w:p w14:paraId="0A19E59D" w14:textId="23204B18" w:rsidR="004F421E" w:rsidRPr="00157CB7" w:rsidRDefault="004F421E" w:rsidP="00157CB7">
      <w:pPr>
        <w:pStyle w:val="NormalWeb"/>
        <w:numPr>
          <w:ilvl w:val="0"/>
          <w:numId w:val="24"/>
        </w:numPr>
        <w:rPr>
          <w:rFonts w:asciiTheme="minorHAnsi" w:hAnsiTheme="minorHAnsi" w:cstheme="minorHAnsi"/>
          <w:b/>
          <w:bCs/>
        </w:rPr>
      </w:pPr>
      <w:r w:rsidRPr="004F421E">
        <w:rPr>
          <w:rStyle w:val="Strong"/>
          <w:rFonts w:asciiTheme="minorHAnsi" w:hAnsiTheme="minorHAnsi" w:cstheme="minorHAnsi"/>
          <w:b w:val="0"/>
          <w:bCs w:val="0"/>
        </w:rPr>
        <w:t>Consolidate High-Impact Geographical Events</w:t>
      </w:r>
      <w:r w:rsidR="00157CB7">
        <w:rPr>
          <w:rFonts w:asciiTheme="minorHAnsi" w:hAnsiTheme="minorHAnsi" w:cstheme="minorHAnsi"/>
          <w:b/>
          <w:bCs/>
        </w:rPr>
        <w:br/>
      </w:r>
      <w:r w:rsidRPr="004F421E">
        <w:rPr>
          <w:rFonts w:asciiTheme="minorHAnsi" w:hAnsiTheme="minorHAnsi" w:cstheme="minorHAnsi"/>
        </w:rPr>
        <w:t>Maintain successful initiatives such as the Geographical Skills Morning and sponsored walks as annual events, focusing on enhancing quality and pupil engagement rather than expanding the programme.</w:t>
      </w:r>
    </w:p>
    <w:p w14:paraId="41E63442" w14:textId="5F5CCFE2" w:rsidR="004F421E" w:rsidRPr="00157CB7" w:rsidRDefault="004F421E" w:rsidP="00157CB7">
      <w:pPr>
        <w:pStyle w:val="NormalWeb"/>
        <w:numPr>
          <w:ilvl w:val="0"/>
          <w:numId w:val="24"/>
        </w:numPr>
        <w:rPr>
          <w:rFonts w:asciiTheme="minorHAnsi" w:hAnsiTheme="minorHAnsi" w:cstheme="minorHAnsi"/>
          <w:b/>
          <w:bCs/>
        </w:rPr>
      </w:pPr>
      <w:r w:rsidRPr="004F421E">
        <w:rPr>
          <w:rStyle w:val="Strong"/>
          <w:rFonts w:asciiTheme="minorHAnsi" w:hAnsiTheme="minorHAnsi" w:cstheme="minorHAnsi"/>
          <w:b w:val="0"/>
          <w:bCs w:val="0"/>
        </w:rPr>
        <w:t>Develop Practical, Ongoing Assessment Methods</w:t>
      </w:r>
      <w:r w:rsidR="00157CB7">
        <w:rPr>
          <w:rFonts w:asciiTheme="minorHAnsi" w:hAnsiTheme="minorHAnsi" w:cstheme="minorHAnsi"/>
          <w:b/>
          <w:bCs/>
        </w:rPr>
        <w:br/>
      </w:r>
      <w:r w:rsidRPr="004F421E">
        <w:rPr>
          <w:rFonts w:asciiTheme="minorHAnsi" w:hAnsiTheme="minorHAnsi" w:cstheme="minorHAnsi"/>
        </w:rPr>
        <w:t>Introduce manageable assessment tools (e.g., annotated photo evidence, skills passports, pupil observations) that reflect the multi-sensory and practical nature of Geography teaching, ensuring meaningful tracking of pupil progress.</w:t>
      </w:r>
    </w:p>
    <w:p w14:paraId="6AD5F7D2" w14:textId="39296E33" w:rsidR="00E910CE" w:rsidRPr="00157CB7" w:rsidRDefault="004F421E" w:rsidP="00157CB7">
      <w:pPr>
        <w:pStyle w:val="NormalWeb"/>
        <w:numPr>
          <w:ilvl w:val="0"/>
          <w:numId w:val="24"/>
        </w:numPr>
        <w:rPr>
          <w:rFonts w:asciiTheme="minorHAnsi" w:hAnsiTheme="minorHAnsi" w:cstheme="minorHAnsi"/>
          <w:b/>
          <w:bCs/>
        </w:rPr>
      </w:pPr>
      <w:r w:rsidRPr="004F421E">
        <w:rPr>
          <w:rStyle w:val="Strong"/>
          <w:rFonts w:asciiTheme="minorHAnsi" w:hAnsiTheme="minorHAnsi" w:cstheme="minorHAnsi"/>
          <w:b w:val="0"/>
          <w:bCs w:val="0"/>
        </w:rPr>
        <w:t>Create a Geography Evidence Folder for Moderation</w:t>
      </w:r>
      <w:r w:rsidR="00157CB7">
        <w:rPr>
          <w:rFonts w:asciiTheme="minorHAnsi" w:hAnsiTheme="minorHAnsi" w:cstheme="minorHAnsi"/>
          <w:b/>
          <w:bCs/>
        </w:rPr>
        <w:br/>
      </w:r>
      <w:r w:rsidRPr="004F421E">
        <w:rPr>
          <w:rFonts w:asciiTheme="minorHAnsi" w:hAnsiTheme="minorHAnsi" w:cstheme="minorHAnsi"/>
        </w:rPr>
        <w:t>Compile a working evidence folder showcasing progression from Steps to Year 4, including pupil work, photos, assessment notes, and examples of key geographical skills. This will support internal and external moderation and provide a clear picture of curriculum impact.</w:t>
      </w:r>
    </w:p>
    <w:p w14:paraId="5D9A5BAF" w14:textId="77777777" w:rsidR="002C5171" w:rsidRDefault="00A37092" w:rsidP="002C5171">
      <w:r>
        <w:pict w14:anchorId="4DDCFA76">
          <v:rect id="_x0000_i1026" style="width:0;height:1.5pt" o:hralign="center" o:bullet="t" o:hrstd="t" o:hr="t" fillcolor="#a0a0a0" stroked="f"/>
        </w:pict>
      </w:r>
    </w:p>
    <w:p w14:paraId="05BC2C88" w14:textId="77777777" w:rsidR="002C5171" w:rsidRDefault="002C5171" w:rsidP="002C5171">
      <w:pPr>
        <w:pStyle w:val="Heading3"/>
      </w:pPr>
      <w:r>
        <w:rPr>
          <w:rStyle w:val="Strong"/>
          <w:b/>
          <w:bCs w:val="0"/>
        </w:rPr>
        <w:t>Targets 2025–2026</w:t>
      </w:r>
    </w:p>
    <w:p w14:paraId="04C6BCC5" w14:textId="326674AB" w:rsidR="00157CB7" w:rsidRPr="00157CB7" w:rsidRDefault="00157CB7" w:rsidP="00157CB7">
      <w:pPr>
        <w:pStyle w:val="NormalWeb"/>
        <w:numPr>
          <w:ilvl w:val="0"/>
          <w:numId w:val="22"/>
        </w:numPr>
        <w:rPr>
          <w:rFonts w:asciiTheme="minorHAnsi" w:hAnsiTheme="minorHAnsi" w:cstheme="minorHAnsi"/>
        </w:rPr>
      </w:pPr>
      <w:r w:rsidRPr="00157CB7">
        <w:rPr>
          <w:rStyle w:val="Strong"/>
          <w:rFonts w:asciiTheme="minorHAnsi" w:hAnsiTheme="minorHAnsi" w:cstheme="minorHAnsi"/>
          <w:b w:val="0"/>
          <w:bCs w:val="0"/>
        </w:rPr>
        <w:t>Continue to embed the Steps Level curriculum</w:t>
      </w:r>
      <w:r w:rsidRPr="00157CB7">
        <w:rPr>
          <w:rFonts w:asciiTheme="minorHAnsi" w:hAnsiTheme="minorHAnsi" w:cstheme="minorHAnsi"/>
        </w:rPr>
        <w:t xml:space="preserve"> to ensure consistency and clarity in progression across all classes</w:t>
      </w:r>
      <w:r w:rsidRPr="00157CB7">
        <w:rPr>
          <w:rFonts w:asciiTheme="minorHAnsi" w:hAnsiTheme="minorHAnsi" w:cstheme="minorHAnsi"/>
          <w:i/>
          <w:iCs/>
        </w:rPr>
        <w:t xml:space="preserve">. </w:t>
      </w:r>
      <w:r w:rsidRPr="00157CB7">
        <w:rPr>
          <w:rStyle w:val="Emphasis"/>
          <w:rFonts w:asciiTheme="minorHAnsi" w:hAnsiTheme="minorHAnsi" w:cstheme="minorHAnsi"/>
          <w:i w:val="0"/>
          <w:iCs w:val="0"/>
        </w:rPr>
        <w:t>(Autumn)</w:t>
      </w:r>
    </w:p>
    <w:p w14:paraId="57447BD3" w14:textId="4712B142" w:rsidR="00157CB7" w:rsidRPr="00157CB7" w:rsidRDefault="00157CB7" w:rsidP="00157CB7">
      <w:pPr>
        <w:pStyle w:val="NormalWeb"/>
        <w:numPr>
          <w:ilvl w:val="0"/>
          <w:numId w:val="22"/>
        </w:numPr>
        <w:rPr>
          <w:rFonts w:asciiTheme="minorHAnsi" w:hAnsiTheme="minorHAnsi" w:cstheme="minorHAnsi"/>
        </w:rPr>
      </w:pPr>
      <w:r w:rsidRPr="00157CB7">
        <w:rPr>
          <w:rStyle w:val="Strong"/>
          <w:rFonts w:asciiTheme="minorHAnsi" w:hAnsiTheme="minorHAnsi" w:cstheme="minorHAnsi"/>
          <w:b w:val="0"/>
          <w:bCs w:val="0"/>
        </w:rPr>
        <w:t>Maintain successful initiatives</w:t>
      </w:r>
      <w:r w:rsidRPr="00157CB7">
        <w:rPr>
          <w:rFonts w:asciiTheme="minorHAnsi" w:hAnsiTheme="minorHAnsi" w:cstheme="minorHAnsi"/>
        </w:rPr>
        <w:t xml:space="preserve"> such as the Geographical Skills Morning and sponsored walks as annual &amp; biannual events. </w:t>
      </w:r>
      <w:r w:rsidRPr="00157CB7">
        <w:rPr>
          <w:rStyle w:val="Emphasis"/>
          <w:rFonts w:asciiTheme="minorHAnsi" w:hAnsiTheme="minorHAnsi" w:cstheme="minorHAnsi"/>
          <w:i w:val="0"/>
          <w:iCs w:val="0"/>
        </w:rPr>
        <w:t>(Spring)</w:t>
      </w:r>
    </w:p>
    <w:p w14:paraId="794F3892" w14:textId="34940492" w:rsidR="00157CB7" w:rsidRPr="00157CB7" w:rsidRDefault="00157CB7" w:rsidP="00157CB7">
      <w:pPr>
        <w:pStyle w:val="NormalWeb"/>
        <w:numPr>
          <w:ilvl w:val="0"/>
          <w:numId w:val="22"/>
        </w:numPr>
        <w:rPr>
          <w:rFonts w:asciiTheme="minorHAnsi" w:hAnsiTheme="minorHAnsi" w:cstheme="minorHAnsi"/>
        </w:rPr>
      </w:pPr>
      <w:r w:rsidRPr="00157CB7">
        <w:rPr>
          <w:rStyle w:val="Strong"/>
          <w:rFonts w:asciiTheme="minorHAnsi" w:hAnsiTheme="minorHAnsi" w:cstheme="minorHAnsi"/>
          <w:b w:val="0"/>
          <w:bCs w:val="0"/>
        </w:rPr>
        <w:t>Create an evidence folder of work for moderation</w:t>
      </w:r>
      <w:r w:rsidRPr="00157CB7">
        <w:rPr>
          <w:rFonts w:asciiTheme="minorHAnsi" w:hAnsiTheme="minorHAnsi" w:cstheme="minorHAnsi"/>
        </w:rPr>
        <w:t xml:space="preserve"> showing progression from Steps to Year 4. </w:t>
      </w:r>
      <w:r w:rsidRPr="00157CB7">
        <w:rPr>
          <w:rStyle w:val="Emphasis"/>
          <w:rFonts w:asciiTheme="minorHAnsi" w:hAnsiTheme="minorHAnsi" w:cstheme="minorHAnsi"/>
          <w:i w:val="0"/>
          <w:iCs w:val="0"/>
        </w:rPr>
        <w:t>(Spring)</w:t>
      </w:r>
    </w:p>
    <w:p w14:paraId="5EA9F5FD" w14:textId="401903D7" w:rsidR="004F421E" w:rsidRPr="00157CB7" w:rsidRDefault="00157CB7" w:rsidP="00157CB7">
      <w:pPr>
        <w:pStyle w:val="NormalWeb"/>
        <w:numPr>
          <w:ilvl w:val="0"/>
          <w:numId w:val="22"/>
        </w:numPr>
        <w:rPr>
          <w:rFonts w:asciiTheme="minorHAnsi" w:hAnsiTheme="minorHAnsi" w:cstheme="minorHAnsi"/>
        </w:rPr>
      </w:pPr>
      <w:r w:rsidRPr="00157CB7">
        <w:rPr>
          <w:rStyle w:val="Strong"/>
          <w:rFonts w:asciiTheme="minorHAnsi" w:hAnsiTheme="minorHAnsi" w:cstheme="minorHAnsi"/>
          <w:b w:val="0"/>
          <w:bCs w:val="0"/>
        </w:rPr>
        <w:t>Lead a staff meeting refresher</w:t>
      </w:r>
      <w:r w:rsidRPr="00157CB7">
        <w:rPr>
          <w:rFonts w:asciiTheme="minorHAnsi" w:hAnsiTheme="minorHAnsi" w:cstheme="minorHAnsi"/>
        </w:rPr>
        <w:t xml:space="preserve"> to prepare for the next Geographical Skills Morning, ensuring consistency, clarity, and high-quality delivery across all classes. </w:t>
      </w:r>
      <w:r w:rsidRPr="00157CB7">
        <w:rPr>
          <w:rStyle w:val="Emphasis"/>
          <w:rFonts w:asciiTheme="minorHAnsi" w:hAnsiTheme="minorHAnsi" w:cstheme="minorHAnsi"/>
          <w:i w:val="0"/>
          <w:iCs w:val="0"/>
        </w:rPr>
        <w:t>(Spring)</w:t>
      </w:r>
    </w:p>
    <w:p w14:paraId="71D6A00C" w14:textId="2D9129E7" w:rsidR="002C5171" w:rsidRDefault="00A37092" w:rsidP="002C5171">
      <w:r>
        <w:pict w14:anchorId="31815E14">
          <v:rect id="_x0000_i1027" style="width:0;height:1.5pt" o:hralign="center" o:hrstd="t" o:hr="t" fillcolor="#a0a0a0" stroked="f"/>
        </w:pict>
      </w:r>
    </w:p>
    <w:p w14:paraId="0C27BEFF" w14:textId="77777777" w:rsidR="002C5171" w:rsidRPr="003B45B7" w:rsidRDefault="002C5171">
      <w:pPr>
        <w:jc w:val="center"/>
        <w:rPr>
          <w:b/>
          <w:sz w:val="28"/>
          <w:szCs w:val="28"/>
          <w:u w:val="single"/>
        </w:rPr>
      </w:pPr>
    </w:p>
    <w:sectPr w:rsidR="002C5171" w:rsidRPr="003B45B7">
      <w:headerReference w:type="default" r:id="rId2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D967" w14:textId="77777777" w:rsidR="00706438" w:rsidRDefault="00706438">
      <w:pPr>
        <w:spacing w:after="0" w:line="240" w:lineRule="auto"/>
      </w:pPr>
      <w:r>
        <w:separator/>
      </w:r>
    </w:p>
  </w:endnote>
  <w:endnote w:type="continuationSeparator" w:id="0">
    <w:p w14:paraId="60467455" w14:textId="77777777" w:rsidR="00706438" w:rsidRDefault="00706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6A9D6" w14:textId="77777777" w:rsidR="00706438" w:rsidRDefault="00706438">
      <w:pPr>
        <w:spacing w:after="0" w:line="240" w:lineRule="auto"/>
      </w:pPr>
      <w:r>
        <w:separator/>
      </w:r>
    </w:p>
  </w:footnote>
  <w:footnote w:type="continuationSeparator" w:id="0">
    <w:p w14:paraId="4BF7B557" w14:textId="77777777" w:rsidR="00706438" w:rsidRDefault="00706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6045" w14:textId="77777777"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29567A63" wp14:editId="75A1E541">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26" style="width:0;height:1.5pt" o:hralign="center" o:bullet="t" o:hrstd="t" o:hr="t" fillcolor="#a0a0a0" stroked="f"/>
    </w:pict>
  </w:numPicBullet>
  <w:abstractNum w:abstractNumId="0" w15:restartNumberingAfterBreak="0">
    <w:nsid w:val="04C10F94"/>
    <w:multiLevelType w:val="multilevel"/>
    <w:tmpl w:val="A38E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716BA"/>
    <w:multiLevelType w:val="multilevel"/>
    <w:tmpl w:val="0E88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058A1"/>
    <w:multiLevelType w:val="hybridMultilevel"/>
    <w:tmpl w:val="DED6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43243"/>
    <w:multiLevelType w:val="hybridMultilevel"/>
    <w:tmpl w:val="3EC2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47F80"/>
    <w:multiLevelType w:val="hybridMultilevel"/>
    <w:tmpl w:val="2BA00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666589"/>
    <w:multiLevelType w:val="hybridMultilevel"/>
    <w:tmpl w:val="AFDE47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26861615"/>
    <w:multiLevelType w:val="multilevel"/>
    <w:tmpl w:val="B706E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E22BF"/>
    <w:multiLevelType w:val="hybridMultilevel"/>
    <w:tmpl w:val="7AA44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2037EA"/>
    <w:multiLevelType w:val="multilevel"/>
    <w:tmpl w:val="97AAE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67B57"/>
    <w:multiLevelType w:val="hybridMultilevel"/>
    <w:tmpl w:val="0A9AF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177FEC"/>
    <w:multiLevelType w:val="multilevel"/>
    <w:tmpl w:val="8AE0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213559"/>
    <w:multiLevelType w:val="multilevel"/>
    <w:tmpl w:val="BCA6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E342BE7"/>
    <w:multiLevelType w:val="hybridMultilevel"/>
    <w:tmpl w:val="CD409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8E0423"/>
    <w:multiLevelType w:val="hybridMultilevel"/>
    <w:tmpl w:val="AE706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F155A0"/>
    <w:multiLevelType w:val="hybridMultilevel"/>
    <w:tmpl w:val="190C249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040658"/>
    <w:multiLevelType w:val="multilevel"/>
    <w:tmpl w:val="4000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AE6B0E"/>
    <w:multiLevelType w:val="multilevel"/>
    <w:tmpl w:val="A612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E1750E"/>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49646A"/>
    <w:multiLevelType w:val="hybridMultilevel"/>
    <w:tmpl w:val="124E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CA7E92"/>
    <w:multiLevelType w:val="multilevel"/>
    <w:tmpl w:val="E58EF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15"/>
  </w:num>
  <w:num w:numId="4">
    <w:abstractNumId w:val="12"/>
  </w:num>
  <w:num w:numId="5">
    <w:abstractNumId w:val="21"/>
  </w:num>
  <w:num w:numId="6">
    <w:abstractNumId w:val="5"/>
  </w:num>
  <w:num w:numId="7">
    <w:abstractNumId w:val="18"/>
  </w:num>
  <w:num w:numId="8">
    <w:abstractNumId w:val="17"/>
  </w:num>
  <w:num w:numId="9">
    <w:abstractNumId w:val="22"/>
  </w:num>
  <w:num w:numId="10">
    <w:abstractNumId w:val="4"/>
  </w:num>
  <w:num w:numId="11">
    <w:abstractNumId w:val="8"/>
  </w:num>
  <w:num w:numId="12">
    <w:abstractNumId w:val="0"/>
  </w:num>
  <w:num w:numId="13">
    <w:abstractNumId w:val="14"/>
  </w:num>
  <w:num w:numId="14">
    <w:abstractNumId w:val="19"/>
  </w:num>
  <w:num w:numId="15">
    <w:abstractNumId w:val="11"/>
  </w:num>
  <w:num w:numId="16">
    <w:abstractNumId w:val="23"/>
  </w:num>
  <w:num w:numId="17">
    <w:abstractNumId w:val="9"/>
  </w:num>
  <w:num w:numId="18">
    <w:abstractNumId w:val="1"/>
  </w:num>
  <w:num w:numId="19">
    <w:abstractNumId w:val="7"/>
  </w:num>
  <w:num w:numId="20">
    <w:abstractNumId w:val="20"/>
  </w:num>
  <w:num w:numId="21">
    <w:abstractNumId w:val="2"/>
  </w:num>
  <w:num w:numId="22">
    <w:abstractNumId w:val="10"/>
  </w:num>
  <w:num w:numId="23">
    <w:abstractNumId w:val="16"/>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6B"/>
    <w:rsid w:val="000322F0"/>
    <w:rsid w:val="000342C8"/>
    <w:rsid w:val="00044865"/>
    <w:rsid w:val="00086B16"/>
    <w:rsid w:val="000A7ACD"/>
    <w:rsid w:val="00105F1B"/>
    <w:rsid w:val="00113910"/>
    <w:rsid w:val="00157CB7"/>
    <w:rsid w:val="00175371"/>
    <w:rsid w:val="00175757"/>
    <w:rsid w:val="00202E6B"/>
    <w:rsid w:val="00270ACB"/>
    <w:rsid w:val="00283E90"/>
    <w:rsid w:val="002913EC"/>
    <w:rsid w:val="002B24E2"/>
    <w:rsid w:val="002C5171"/>
    <w:rsid w:val="002C64F2"/>
    <w:rsid w:val="002D5787"/>
    <w:rsid w:val="0030606D"/>
    <w:rsid w:val="003916CC"/>
    <w:rsid w:val="00394312"/>
    <w:rsid w:val="003B045E"/>
    <w:rsid w:val="003B254A"/>
    <w:rsid w:val="003B45B7"/>
    <w:rsid w:val="003C71C1"/>
    <w:rsid w:val="003D7CE0"/>
    <w:rsid w:val="004275F3"/>
    <w:rsid w:val="0047039C"/>
    <w:rsid w:val="004704BB"/>
    <w:rsid w:val="00497BD5"/>
    <w:rsid w:val="004F421E"/>
    <w:rsid w:val="005301F9"/>
    <w:rsid w:val="00532426"/>
    <w:rsid w:val="00603A2F"/>
    <w:rsid w:val="006100C6"/>
    <w:rsid w:val="00632388"/>
    <w:rsid w:val="00656980"/>
    <w:rsid w:val="00660CF3"/>
    <w:rsid w:val="006E50BB"/>
    <w:rsid w:val="00706438"/>
    <w:rsid w:val="0072381F"/>
    <w:rsid w:val="00723CBA"/>
    <w:rsid w:val="007606FD"/>
    <w:rsid w:val="007A1F99"/>
    <w:rsid w:val="008308BC"/>
    <w:rsid w:val="008C3299"/>
    <w:rsid w:val="008E500C"/>
    <w:rsid w:val="0090229A"/>
    <w:rsid w:val="009F1F65"/>
    <w:rsid w:val="00A37092"/>
    <w:rsid w:val="00B61B2E"/>
    <w:rsid w:val="00B821B1"/>
    <w:rsid w:val="00B925FB"/>
    <w:rsid w:val="00BD222D"/>
    <w:rsid w:val="00BD2A4D"/>
    <w:rsid w:val="00BE7500"/>
    <w:rsid w:val="00BF6B7A"/>
    <w:rsid w:val="00C27820"/>
    <w:rsid w:val="00CA23C2"/>
    <w:rsid w:val="00CB36D8"/>
    <w:rsid w:val="00CF7C59"/>
    <w:rsid w:val="00D72BF9"/>
    <w:rsid w:val="00E20E3A"/>
    <w:rsid w:val="00E34B10"/>
    <w:rsid w:val="00E768E0"/>
    <w:rsid w:val="00E910CE"/>
    <w:rsid w:val="00F00D31"/>
    <w:rsid w:val="00F01D4C"/>
    <w:rsid w:val="00F14B8A"/>
    <w:rsid w:val="00F501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D43755A"/>
  <w15:docId w15:val="{CA92E013-2F59-4368-84AF-CDBCB01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1753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5171"/>
    <w:rPr>
      <w:b/>
      <w:bCs/>
    </w:rPr>
  </w:style>
  <w:style w:type="character" w:styleId="Emphasis">
    <w:name w:val="Emphasis"/>
    <w:basedOn w:val="DefaultParagraphFont"/>
    <w:uiPriority w:val="20"/>
    <w:qFormat/>
    <w:rsid w:val="002C51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2134">
      <w:bodyDiv w:val="1"/>
      <w:marLeft w:val="0"/>
      <w:marRight w:val="0"/>
      <w:marTop w:val="0"/>
      <w:marBottom w:val="0"/>
      <w:divBdr>
        <w:top w:val="none" w:sz="0" w:space="0" w:color="auto"/>
        <w:left w:val="none" w:sz="0" w:space="0" w:color="auto"/>
        <w:bottom w:val="none" w:sz="0" w:space="0" w:color="auto"/>
        <w:right w:val="none" w:sz="0" w:space="0" w:color="auto"/>
      </w:divBdr>
    </w:div>
    <w:div w:id="1199708551">
      <w:bodyDiv w:val="1"/>
      <w:marLeft w:val="0"/>
      <w:marRight w:val="0"/>
      <w:marTop w:val="0"/>
      <w:marBottom w:val="0"/>
      <w:divBdr>
        <w:top w:val="none" w:sz="0" w:space="0" w:color="auto"/>
        <w:left w:val="none" w:sz="0" w:space="0" w:color="auto"/>
        <w:bottom w:val="none" w:sz="0" w:space="0" w:color="auto"/>
        <w:right w:val="none" w:sz="0" w:space="0" w:color="auto"/>
      </w:divBdr>
    </w:div>
    <w:div w:id="1437747232">
      <w:bodyDiv w:val="1"/>
      <w:marLeft w:val="0"/>
      <w:marRight w:val="0"/>
      <w:marTop w:val="0"/>
      <w:marBottom w:val="0"/>
      <w:divBdr>
        <w:top w:val="none" w:sz="0" w:space="0" w:color="auto"/>
        <w:left w:val="none" w:sz="0" w:space="0" w:color="auto"/>
        <w:bottom w:val="none" w:sz="0" w:space="0" w:color="auto"/>
        <w:right w:val="none" w:sz="0" w:space="0" w:color="auto"/>
      </w:divBdr>
    </w:div>
    <w:div w:id="1447428846">
      <w:bodyDiv w:val="1"/>
      <w:marLeft w:val="0"/>
      <w:marRight w:val="0"/>
      <w:marTop w:val="0"/>
      <w:marBottom w:val="0"/>
      <w:divBdr>
        <w:top w:val="none" w:sz="0" w:space="0" w:color="auto"/>
        <w:left w:val="none" w:sz="0" w:space="0" w:color="auto"/>
        <w:bottom w:val="none" w:sz="0" w:space="0" w:color="auto"/>
        <w:right w:val="none" w:sz="0" w:space="0" w:color="auto"/>
      </w:divBdr>
    </w:div>
    <w:div w:id="1649361683">
      <w:bodyDiv w:val="1"/>
      <w:marLeft w:val="0"/>
      <w:marRight w:val="0"/>
      <w:marTop w:val="0"/>
      <w:marBottom w:val="0"/>
      <w:divBdr>
        <w:top w:val="none" w:sz="0" w:space="0" w:color="auto"/>
        <w:left w:val="none" w:sz="0" w:space="0" w:color="auto"/>
        <w:bottom w:val="none" w:sz="0" w:space="0" w:color="auto"/>
        <w:right w:val="none" w:sz="0" w:space="0" w:color="auto"/>
      </w:divBdr>
    </w:div>
    <w:div w:id="1934969724">
      <w:bodyDiv w:val="1"/>
      <w:marLeft w:val="0"/>
      <w:marRight w:val="0"/>
      <w:marTop w:val="0"/>
      <w:marBottom w:val="0"/>
      <w:divBdr>
        <w:top w:val="none" w:sz="0" w:space="0" w:color="auto"/>
        <w:left w:val="none" w:sz="0" w:space="0" w:color="auto"/>
        <w:bottom w:val="none" w:sz="0" w:space="0" w:color="auto"/>
        <w:right w:val="none" w:sz="0" w:space="0" w:color="auto"/>
      </w:divBdr>
    </w:div>
    <w:div w:id="2090493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Carolyn  Duncan</cp:lastModifiedBy>
  <cp:revision>2</cp:revision>
  <cp:lastPrinted>2025-06-09T15:59:00Z</cp:lastPrinted>
  <dcterms:created xsi:type="dcterms:W3CDTF">2025-06-09T15:59:00Z</dcterms:created>
  <dcterms:modified xsi:type="dcterms:W3CDTF">2025-06-09T15:59:00Z</dcterms:modified>
</cp:coreProperties>
</file>